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0F75FA" w:rsidRPr="000F75FA">
        <w:trPr>
          <w:trHeight w:val="750"/>
          <w:tblCellSpacing w:w="0" w:type="dxa"/>
          <w:jc w:val="center"/>
        </w:trPr>
        <w:tc>
          <w:tcPr>
            <w:tcW w:w="0" w:type="auto"/>
            <w:vAlign w:val="center"/>
            <w:hideMark/>
          </w:tcPr>
          <w:p w:rsidR="000F75FA" w:rsidRPr="000F75FA" w:rsidRDefault="000F75FA" w:rsidP="000F75FA">
            <w:pPr>
              <w:widowControl/>
              <w:spacing w:line="270" w:lineRule="atLeast"/>
              <w:jc w:val="center"/>
              <w:rPr>
                <w:rFonts w:ascii="宋体" w:eastAsia="宋体" w:hAnsi="宋体" w:cs="宋体"/>
                <w:color w:val="102401"/>
                <w:kern w:val="0"/>
                <w:sz w:val="18"/>
                <w:szCs w:val="18"/>
              </w:rPr>
            </w:pPr>
            <w:r w:rsidRPr="000F75FA">
              <w:rPr>
                <w:rFonts w:ascii="宋体" w:eastAsia="宋体" w:hAnsi="宋体" w:cs="宋体"/>
                <w:b/>
                <w:bCs/>
                <w:color w:val="102401"/>
                <w:kern w:val="0"/>
                <w:sz w:val="32"/>
                <w:szCs w:val="32"/>
              </w:rPr>
              <w:t xml:space="preserve">穗环法罚〔2016〕43号 </w:t>
            </w:r>
          </w:p>
        </w:tc>
      </w:tr>
      <w:tr w:rsidR="000F75FA" w:rsidRPr="000F75FA">
        <w:trPr>
          <w:tblCellSpacing w:w="0" w:type="dxa"/>
          <w:jc w:val="center"/>
        </w:trPr>
        <w:tc>
          <w:tcPr>
            <w:tcW w:w="0" w:type="auto"/>
            <w:vAlign w:val="center"/>
            <w:hideMark/>
          </w:tcPr>
          <w:p w:rsidR="000F75FA" w:rsidRPr="000F75FA" w:rsidRDefault="000F75FA" w:rsidP="000F75FA">
            <w:pPr>
              <w:widowControl/>
              <w:spacing w:line="432" w:lineRule="auto"/>
              <w:jc w:val="left"/>
              <w:rPr>
                <w:rFonts w:ascii="宋体" w:eastAsia="宋体" w:hAnsi="宋体" w:cs="宋体"/>
                <w:color w:val="102401"/>
                <w:kern w:val="0"/>
                <w:sz w:val="24"/>
                <w:szCs w:val="24"/>
              </w:rPr>
            </w:pPr>
            <w:r w:rsidRPr="000F75FA">
              <w:rPr>
                <w:rFonts w:ascii="宋体" w:eastAsia="宋体" w:hAnsi="宋体" w:cs="宋体"/>
                <w:color w:val="102401"/>
                <w:kern w:val="0"/>
                <w:sz w:val="24"/>
                <w:szCs w:val="24"/>
              </w:rPr>
              <w:t xml:space="preserve">     </w:t>
            </w:r>
          </w:p>
          <w:tbl>
            <w:tblPr>
              <w:tblW w:w="0" w:type="auto"/>
              <w:jc w:val="center"/>
              <w:tblLook w:val="04A0"/>
            </w:tblPr>
            <w:tblGrid>
              <w:gridCol w:w="1426"/>
              <w:gridCol w:w="1836"/>
              <w:gridCol w:w="1086"/>
              <w:gridCol w:w="849"/>
              <w:gridCol w:w="849"/>
              <w:gridCol w:w="1087"/>
            </w:tblGrid>
            <w:tr w:rsidR="000F75FA" w:rsidRPr="000F75FA">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hint="eastAsia"/>
                      <w:color w:val="102401"/>
                      <w:kern w:val="0"/>
                      <w:sz w:val="18"/>
                      <w:szCs w:val="18"/>
                    </w:rPr>
                    <w:t>穗环法罚〔2016〕43号</w:t>
                  </w:r>
                </w:p>
              </w:tc>
            </w:tr>
            <w:tr w:rsidR="000F75FA" w:rsidRPr="000F75FA">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color w:val="102401"/>
                      <w:kern w:val="0"/>
                      <w:sz w:val="18"/>
                      <w:szCs w:val="18"/>
                    </w:rPr>
                    <w:t>广州市越堡水泥有限公司行政处罚案</w:t>
                  </w:r>
                </w:p>
              </w:tc>
            </w:tr>
            <w:tr w:rsidR="000F75FA" w:rsidRPr="000F75F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hint="eastAsia"/>
                      <w:color w:val="102401"/>
                      <w:kern w:val="0"/>
                      <w:sz w:val="18"/>
                      <w:szCs w:val="18"/>
                    </w:rPr>
                    <w:t>罚款</w:t>
                  </w:r>
                </w:p>
              </w:tc>
            </w:tr>
            <w:tr w:rsidR="000F75FA" w:rsidRPr="000F75FA">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color w:val="102401"/>
                      <w:kern w:val="0"/>
                      <w:sz w:val="18"/>
                      <w:szCs w:val="18"/>
                    </w:rPr>
                    <w:t>经我局执法监察支队2015年12月9日调查显示，2015年11月11日，当事人在正常生产情况下，经广州市环境监测中心站监测，2#、3#、4#、5#水泥磨排放的大气污染物颗粒物浓度分别为128毫克/立方米、96.7毫克/立方米、93.3毫克/立方米、171毫克/立方米，超过了《水泥工业大气污染物排放标准》(GB4915-2013)表1规定的排放限值（颗粒物≤20毫克/立方米）。</w:t>
                  </w:r>
                </w:p>
              </w:tc>
            </w:tr>
            <w:tr w:rsidR="000F75FA" w:rsidRPr="000F75FA">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color w:val="102401"/>
                      <w:kern w:val="0"/>
                      <w:sz w:val="18"/>
                      <w:szCs w:val="18"/>
                    </w:rPr>
                    <w:t>依据《中华人民共和国行政处罚法》第二十三条、《中华人民共和国大气污染防治法》第四十八条及《广州市环境保护局规范行政处罚自由裁量权规定》附件《环境违法行为行政处罚自由裁量适用标准》第12（1）（B）（d）项的规定</w:t>
                  </w:r>
                </w:p>
              </w:tc>
            </w:tr>
            <w:tr w:rsidR="000F75FA" w:rsidRPr="000F75FA">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color w:val="102401"/>
                      <w:kern w:val="0"/>
                      <w:sz w:val="18"/>
                      <w:szCs w:val="18"/>
                    </w:rPr>
                    <w:t>责令当事人立即改正违法行为，完善项目需配套建设的环境保护设施竣工验收手续，并处罚款2万元。</w:t>
                  </w:r>
                </w:p>
              </w:tc>
            </w:tr>
            <w:tr w:rsidR="000F75FA" w:rsidRPr="000F75F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hint="eastAsia"/>
                      <w:color w:val="102401"/>
                      <w:kern w:val="0"/>
                      <w:sz w:val="18"/>
                      <w:szCs w:val="18"/>
                    </w:rPr>
                    <w:t>广州市越堡水泥有限公司</w:t>
                  </w:r>
                </w:p>
              </w:tc>
            </w:tr>
            <w:tr w:rsidR="000F75FA" w:rsidRPr="000F75FA">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center"/>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center"/>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center"/>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center"/>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center"/>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居民身份证号码</w:t>
                  </w:r>
                </w:p>
              </w:tc>
            </w:tr>
            <w:tr w:rsidR="000F75FA" w:rsidRPr="000F75FA">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0F75FA" w:rsidRPr="000F75FA" w:rsidRDefault="000F75FA" w:rsidP="000F75FA">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color w:val="102401"/>
                      <w:kern w:val="0"/>
                      <w:sz w:val="18"/>
                      <w:szCs w:val="18"/>
                    </w:rPr>
                    <w:t>914401017178696000</w:t>
                  </w:r>
                </w:p>
              </w:tc>
              <w:tc>
                <w:tcPr>
                  <w:tcW w:w="1440" w:type="dxa"/>
                  <w:tcBorders>
                    <w:top w:val="nil"/>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center"/>
                    <w:rPr>
                      <w:rFonts w:ascii="宋体" w:eastAsia="宋体" w:hAnsi="宋体" w:cs="宋体"/>
                      <w:color w:val="102401"/>
                      <w:kern w:val="0"/>
                      <w:sz w:val="18"/>
                      <w:szCs w:val="18"/>
                    </w:rPr>
                  </w:pPr>
                  <w:r w:rsidRPr="000F75FA">
                    <w:rPr>
                      <w:rFonts w:ascii="宋体" w:eastAsia="宋体" w:hAnsi="宋体" w:cs="宋体"/>
                      <w:color w:val="102401"/>
                      <w:kern w:val="0"/>
                      <w:sz w:val="18"/>
                      <w:szCs w:val="18"/>
                    </w:rPr>
                    <w:t> </w:t>
                  </w:r>
                </w:p>
              </w:tc>
              <w:tc>
                <w:tcPr>
                  <w:tcW w:w="1080" w:type="dxa"/>
                  <w:tcBorders>
                    <w:top w:val="nil"/>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hint="eastAsia"/>
                      <w:color w:val="102401"/>
                      <w:kern w:val="0"/>
                      <w:sz w:val="18"/>
                      <w:szCs w:val="18"/>
                    </w:rPr>
                    <w:t xml:space="preserve">　</w:t>
                  </w:r>
                </w:p>
              </w:tc>
            </w:tr>
            <w:tr w:rsidR="000F75FA" w:rsidRPr="000F75F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color w:val="102401"/>
                      <w:kern w:val="0"/>
                      <w:sz w:val="18"/>
                      <w:szCs w:val="18"/>
                    </w:rPr>
                    <w:t>刘伟建</w:t>
                  </w:r>
                </w:p>
              </w:tc>
            </w:tr>
            <w:tr w:rsidR="000F75FA" w:rsidRPr="000F75F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hint="eastAsia"/>
                      <w:color w:val="102401"/>
                      <w:kern w:val="0"/>
                      <w:sz w:val="18"/>
                      <w:szCs w:val="18"/>
                    </w:rPr>
                    <w:t>2016/11/18</w:t>
                  </w:r>
                </w:p>
              </w:tc>
            </w:tr>
            <w:tr w:rsidR="000F75FA" w:rsidRPr="000F75F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hint="eastAsia"/>
                      <w:color w:val="102401"/>
                      <w:kern w:val="0"/>
                      <w:sz w:val="18"/>
                      <w:szCs w:val="18"/>
                    </w:rPr>
                    <w:t>广州市环境保护局</w:t>
                  </w:r>
                </w:p>
              </w:tc>
            </w:tr>
            <w:tr w:rsidR="000F75FA" w:rsidRPr="000F75F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hint="eastAsia"/>
                      <w:color w:val="102401"/>
                      <w:kern w:val="0"/>
                      <w:sz w:val="18"/>
                      <w:szCs w:val="18"/>
                    </w:rPr>
                    <w:t>400100</w:t>
                  </w:r>
                </w:p>
              </w:tc>
            </w:tr>
            <w:tr w:rsidR="000F75FA" w:rsidRPr="000F75F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hint="eastAsia"/>
                      <w:color w:val="102401"/>
                      <w:kern w:val="0"/>
                      <w:sz w:val="18"/>
                      <w:szCs w:val="18"/>
                    </w:rPr>
                    <w:t>正常</w:t>
                  </w:r>
                </w:p>
              </w:tc>
            </w:tr>
            <w:tr w:rsidR="000F75FA" w:rsidRPr="000F75F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bCs/>
                      <w:color w:val="102401"/>
                      <w:kern w:val="0"/>
                      <w:sz w:val="18"/>
                      <w:szCs w:val="18"/>
                    </w:rPr>
                    <w:t>数据更新时间戳</w:t>
                  </w:r>
                  <w:r w:rsidRPr="000F75FA">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hint="eastAsia"/>
                      <w:color w:val="102401"/>
                      <w:kern w:val="0"/>
                      <w:sz w:val="18"/>
                      <w:szCs w:val="18"/>
                    </w:rPr>
                    <w:t>2016/11/18</w:t>
                  </w:r>
                </w:p>
              </w:tc>
            </w:tr>
            <w:tr w:rsidR="000F75FA" w:rsidRPr="000F75F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F75FA" w:rsidRPr="000F75FA" w:rsidRDefault="000F75FA" w:rsidP="000F75FA">
                  <w:pPr>
                    <w:widowControl/>
                    <w:spacing w:line="270" w:lineRule="atLeast"/>
                    <w:jc w:val="right"/>
                    <w:rPr>
                      <w:rFonts w:ascii="宋体" w:eastAsia="宋体" w:hAnsi="宋体" w:cs="宋体"/>
                      <w:color w:val="102401"/>
                      <w:kern w:val="0"/>
                      <w:sz w:val="18"/>
                      <w:szCs w:val="18"/>
                    </w:rPr>
                  </w:pPr>
                  <w:r w:rsidRPr="000F75FA">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0F75FA" w:rsidRPr="000F75FA" w:rsidRDefault="000F75FA" w:rsidP="000F75FA">
                  <w:pPr>
                    <w:widowControl/>
                    <w:spacing w:line="270" w:lineRule="atLeast"/>
                    <w:jc w:val="left"/>
                    <w:rPr>
                      <w:rFonts w:ascii="宋体" w:eastAsia="宋体" w:hAnsi="宋体" w:cs="宋体"/>
                      <w:color w:val="102401"/>
                      <w:kern w:val="0"/>
                      <w:sz w:val="18"/>
                      <w:szCs w:val="18"/>
                    </w:rPr>
                  </w:pPr>
                  <w:r w:rsidRPr="000F75FA">
                    <w:rPr>
                      <w:rFonts w:ascii="宋体" w:eastAsia="宋体" w:hAnsi="宋体" w:cs="宋体"/>
                      <w:color w:val="102401"/>
                      <w:kern w:val="0"/>
                      <w:sz w:val="18"/>
                      <w:szCs w:val="18"/>
                    </w:rPr>
                    <w:t> </w:t>
                  </w:r>
                </w:p>
              </w:tc>
            </w:tr>
          </w:tbl>
          <w:p w:rsidR="000F75FA" w:rsidRPr="000F75FA" w:rsidRDefault="000F75FA" w:rsidP="000F75FA">
            <w:pPr>
              <w:widowControl/>
              <w:snapToGrid w:val="0"/>
              <w:spacing w:line="560" w:lineRule="atLeast"/>
              <w:jc w:val="center"/>
              <w:rPr>
                <w:rFonts w:ascii="宋体" w:eastAsia="宋体" w:hAnsi="宋体" w:cs="宋体"/>
                <w:color w:val="102401"/>
                <w:kern w:val="0"/>
                <w:sz w:val="32"/>
                <w:szCs w:val="32"/>
              </w:rPr>
            </w:pPr>
            <w:r w:rsidRPr="000F75FA">
              <w:rPr>
                <w:rFonts w:ascii="宋体" w:eastAsia="宋体" w:hAnsi="宋体" w:cs="宋体"/>
                <w:color w:val="102401"/>
                <w:kern w:val="0"/>
                <w:sz w:val="32"/>
                <w:szCs w:val="32"/>
              </w:rPr>
              <w:t> </w:t>
            </w:r>
          </w:p>
          <w:p w:rsidR="000F75FA" w:rsidRPr="000F75FA" w:rsidRDefault="000F75FA" w:rsidP="000F75FA">
            <w:pPr>
              <w:widowControl/>
              <w:spacing w:line="432" w:lineRule="auto"/>
              <w:jc w:val="left"/>
              <w:rPr>
                <w:rFonts w:ascii="宋体" w:eastAsia="宋体" w:hAnsi="宋体" w:cs="宋体"/>
                <w:color w:val="102401"/>
                <w:kern w:val="0"/>
                <w:sz w:val="32"/>
                <w:szCs w:val="32"/>
              </w:rPr>
            </w:pPr>
            <w:r w:rsidRPr="000F75FA">
              <w:rPr>
                <w:rFonts w:ascii="宋体" w:eastAsia="宋体" w:hAnsi="宋体" w:cs="宋体"/>
                <w:color w:val="102401"/>
                <w:kern w:val="0"/>
                <w:sz w:val="32"/>
                <w:szCs w:val="32"/>
              </w:rPr>
              <w:t> </w:t>
            </w:r>
          </w:p>
          <w:p w:rsidR="000F75FA" w:rsidRPr="000F75FA" w:rsidRDefault="000F75FA" w:rsidP="000F75FA">
            <w:pPr>
              <w:widowControl/>
              <w:spacing w:line="432" w:lineRule="auto"/>
              <w:jc w:val="left"/>
              <w:rPr>
                <w:rFonts w:ascii="宋体" w:eastAsia="宋体" w:hAnsi="宋体" w:cs="宋体"/>
                <w:color w:val="102401"/>
                <w:kern w:val="0"/>
                <w:sz w:val="32"/>
                <w:szCs w:val="32"/>
              </w:rPr>
            </w:pPr>
            <w:r w:rsidRPr="000F75FA">
              <w:rPr>
                <w:rFonts w:ascii="宋体" w:eastAsia="宋体" w:hAnsi="宋体" w:cs="宋体"/>
                <w:b/>
                <w:bCs/>
                <w:color w:val="102401"/>
                <w:kern w:val="0"/>
                <w:sz w:val="32"/>
              </w:rPr>
              <w:t>全文信息</w:t>
            </w:r>
          </w:p>
          <w:p w:rsidR="000F75FA" w:rsidRPr="000F75FA" w:rsidRDefault="000F75FA" w:rsidP="000F75FA">
            <w:pPr>
              <w:widowControl/>
              <w:spacing w:line="432" w:lineRule="auto"/>
              <w:jc w:val="left"/>
              <w:rPr>
                <w:rFonts w:ascii="宋体" w:eastAsia="宋体" w:hAnsi="宋体" w:cs="宋体"/>
                <w:color w:val="102401"/>
                <w:kern w:val="0"/>
                <w:sz w:val="24"/>
                <w:szCs w:val="24"/>
              </w:rPr>
            </w:pPr>
            <w:r w:rsidRPr="000F75FA">
              <w:rPr>
                <w:rFonts w:ascii="宋体" w:eastAsia="宋体" w:hAnsi="宋体" w:cs="宋体"/>
                <w:color w:val="102401"/>
                <w:kern w:val="0"/>
                <w:sz w:val="24"/>
                <w:szCs w:val="24"/>
              </w:rPr>
              <w:t> </w:t>
            </w:r>
          </w:p>
          <w:p w:rsidR="000F75FA" w:rsidRPr="000F75FA" w:rsidRDefault="000F75FA" w:rsidP="000F75FA">
            <w:pPr>
              <w:widowControl/>
              <w:snapToGrid w:val="0"/>
              <w:spacing w:line="560" w:lineRule="atLeast"/>
              <w:jc w:val="center"/>
              <w:rPr>
                <w:rFonts w:ascii="宋体" w:eastAsia="宋体" w:hAnsi="宋体" w:cs="宋体"/>
                <w:color w:val="102401"/>
                <w:kern w:val="0"/>
                <w:sz w:val="24"/>
                <w:szCs w:val="24"/>
              </w:rPr>
            </w:pPr>
            <w:r w:rsidRPr="000F75FA">
              <w:rPr>
                <w:rFonts w:ascii="方正小标宋简体" w:eastAsia="方正小标宋简体" w:hAnsi="宋体" w:cs="宋体" w:hint="eastAsia"/>
                <w:b/>
                <w:color w:val="102401"/>
                <w:kern w:val="0"/>
                <w:sz w:val="44"/>
                <w:szCs w:val="44"/>
              </w:rPr>
              <w:t>行政处罚决定书</w:t>
            </w:r>
          </w:p>
          <w:p w:rsidR="000F75FA" w:rsidRPr="000F75FA" w:rsidRDefault="000F75FA" w:rsidP="000F75FA">
            <w:pPr>
              <w:widowControl/>
              <w:snapToGrid w:val="0"/>
              <w:spacing w:line="560" w:lineRule="atLeast"/>
              <w:jc w:val="center"/>
              <w:rPr>
                <w:rFonts w:ascii="宋体" w:eastAsia="宋体" w:hAnsi="宋体" w:cs="宋体"/>
                <w:color w:val="102401"/>
                <w:kern w:val="0"/>
                <w:sz w:val="24"/>
                <w:szCs w:val="24"/>
              </w:rPr>
            </w:pPr>
            <w:r w:rsidRPr="000F75FA">
              <w:rPr>
                <w:rFonts w:ascii="宋体" w:eastAsia="宋体" w:hAnsi="宋体" w:cs="宋体"/>
                <w:color w:val="102401"/>
                <w:kern w:val="0"/>
                <w:sz w:val="24"/>
                <w:szCs w:val="24"/>
              </w:rPr>
              <w:lastRenderedPageBreak/>
              <w:t> </w:t>
            </w:r>
          </w:p>
          <w:p w:rsidR="000F75FA" w:rsidRPr="000F75FA" w:rsidRDefault="000F75FA" w:rsidP="000F75FA">
            <w:pPr>
              <w:widowControl/>
              <w:snapToGrid w:val="0"/>
              <w:spacing w:line="560" w:lineRule="atLeast"/>
              <w:jc w:val="center"/>
              <w:rPr>
                <w:rFonts w:ascii="方正小标宋简体" w:eastAsia="方正小标宋简体" w:hAnsi="宋体" w:cs="宋体"/>
                <w:color w:val="102401"/>
                <w:kern w:val="0"/>
                <w:sz w:val="30"/>
                <w:szCs w:val="30"/>
              </w:rPr>
            </w:pPr>
            <w:r w:rsidRPr="000F75FA">
              <w:rPr>
                <w:rFonts w:ascii="宋体" w:eastAsia="宋体" w:hAnsi="宋体" w:cs="宋体" w:hint="eastAsia"/>
                <w:color w:val="102401"/>
                <w:kern w:val="0"/>
                <w:sz w:val="30"/>
                <w:szCs w:val="30"/>
              </w:rPr>
              <w:t>穗环法罚〔2016〕43号</w:t>
            </w:r>
          </w:p>
          <w:p w:rsidR="000F75FA" w:rsidRPr="000F75FA" w:rsidRDefault="000F75FA" w:rsidP="000F75FA">
            <w:pPr>
              <w:widowControl/>
              <w:snapToGrid w:val="0"/>
              <w:spacing w:line="560" w:lineRule="atLeast"/>
              <w:jc w:val="center"/>
              <w:rPr>
                <w:rFonts w:ascii="方正小标宋简体" w:eastAsia="方正小标宋简体" w:hAnsi="宋体" w:cs="宋体" w:hint="eastAsia"/>
                <w:color w:val="102401"/>
                <w:kern w:val="0"/>
                <w:sz w:val="30"/>
                <w:szCs w:val="30"/>
              </w:rPr>
            </w:pPr>
            <w:r w:rsidRPr="000F75FA">
              <w:rPr>
                <w:rFonts w:ascii="方正小标宋简体" w:eastAsia="方正小标宋简体" w:hAnsi="宋体" w:cs="宋体" w:hint="eastAsia"/>
                <w:color w:val="102401"/>
                <w:kern w:val="0"/>
                <w:sz w:val="30"/>
                <w:szCs w:val="30"/>
              </w:rPr>
              <w:t> </w:t>
            </w:r>
          </w:p>
          <w:p w:rsidR="000F75FA" w:rsidRPr="000F75FA" w:rsidRDefault="000F75FA" w:rsidP="000F75FA">
            <w:pPr>
              <w:widowControl/>
              <w:spacing w:line="560" w:lineRule="atLeast"/>
              <w:jc w:val="left"/>
              <w:rPr>
                <w:rFonts w:ascii="宋体" w:eastAsia="宋体" w:hAnsi="宋体" w:cs="宋体" w:hint="eastAsia"/>
                <w:color w:val="102401"/>
                <w:kern w:val="0"/>
                <w:sz w:val="30"/>
                <w:szCs w:val="30"/>
              </w:rPr>
            </w:pPr>
            <w:r w:rsidRPr="000F75FA">
              <w:rPr>
                <w:rFonts w:ascii="仿宋_GB2312" w:eastAsia="仿宋_GB2312" w:hAnsi="Times New Roman" w:cs="Times New Roman"/>
                <w:color w:val="102401"/>
                <w:kern w:val="0"/>
                <w:sz w:val="32"/>
                <w:szCs w:val="32"/>
              </w:rPr>
              <w:t>当事人：</w:t>
            </w:r>
            <w:r w:rsidRPr="000F75FA">
              <w:rPr>
                <w:rFonts w:ascii="仿宋_GB2312" w:eastAsia="仿宋_GB2312" w:hAnsi="宋体" w:cs="宋体" w:hint="eastAsia"/>
                <w:color w:val="102401"/>
                <w:kern w:val="0"/>
                <w:sz w:val="32"/>
                <w:szCs w:val="32"/>
              </w:rPr>
              <w:t>广州市越堡水泥有限公司</w:t>
            </w:r>
          </w:p>
          <w:p w:rsidR="000F75FA" w:rsidRPr="000F75FA" w:rsidRDefault="000F75FA" w:rsidP="000F75FA">
            <w:pPr>
              <w:widowControl/>
              <w:spacing w:line="560" w:lineRule="atLeast"/>
              <w:jc w:val="left"/>
              <w:rPr>
                <w:rFonts w:ascii="宋体" w:eastAsia="宋体" w:hAnsi="宋体" w:cs="宋体" w:hint="eastAsia"/>
                <w:color w:val="102401"/>
                <w:kern w:val="0"/>
                <w:sz w:val="30"/>
                <w:szCs w:val="30"/>
              </w:rPr>
            </w:pPr>
            <w:r w:rsidRPr="000F75FA">
              <w:rPr>
                <w:rFonts w:ascii="仿宋_GB2312" w:eastAsia="仿宋_GB2312" w:hAnsi="宋体" w:cs="宋体" w:hint="eastAsia"/>
                <w:color w:val="102401"/>
                <w:kern w:val="0"/>
                <w:sz w:val="32"/>
                <w:szCs w:val="32"/>
              </w:rPr>
              <w:t>统一社会信用</w:t>
            </w:r>
            <w:r w:rsidRPr="000F75FA">
              <w:rPr>
                <w:rFonts w:ascii="仿宋_GB2312" w:eastAsia="仿宋_GB2312" w:hAnsi="Times New Roman" w:cs="Times New Roman"/>
                <w:color w:val="102401"/>
                <w:kern w:val="0"/>
                <w:sz w:val="32"/>
                <w:szCs w:val="32"/>
              </w:rPr>
              <w:t>代码：</w:t>
            </w:r>
            <w:r w:rsidRPr="000F75FA">
              <w:rPr>
                <w:rFonts w:ascii="仿宋_GB2312" w:eastAsia="仿宋_GB2312" w:hAnsi="宋体" w:cs="宋体" w:hint="eastAsia"/>
                <w:color w:val="102401"/>
                <w:kern w:val="0"/>
                <w:sz w:val="32"/>
                <w:szCs w:val="32"/>
              </w:rPr>
              <w:t>914401017178696433</w:t>
            </w:r>
          </w:p>
          <w:p w:rsidR="000F75FA" w:rsidRPr="000F75FA" w:rsidRDefault="000F75FA" w:rsidP="000F75FA">
            <w:pPr>
              <w:widowControl/>
              <w:spacing w:line="560" w:lineRule="atLeast"/>
              <w:jc w:val="left"/>
              <w:rPr>
                <w:rFonts w:ascii="宋体" w:eastAsia="宋体" w:hAnsi="宋体" w:cs="宋体" w:hint="eastAsia"/>
                <w:color w:val="102401"/>
                <w:kern w:val="0"/>
                <w:sz w:val="30"/>
                <w:szCs w:val="30"/>
              </w:rPr>
            </w:pPr>
            <w:r w:rsidRPr="000F75FA">
              <w:rPr>
                <w:rFonts w:ascii="仿宋_GB2312" w:eastAsia="仿宋_GB2312" w:hAnsi="Times New Roman" w:cs="Times New Roman"/>
                <w:color w:val="102401"/>
                <w:kern w:val="0"/>
                <w:sz w:val="32"/>
                <w:szCs w:val="32"/>
              </w:rPr>
              <w:t>地</w:t>
            </w:r>
            <w:r w:rsidRPr="000F75FA">
              <w:rPr>
                <w:rFonts w:ascii="Times New Roman" w:eastAsia="宋体" w:hAnsi="Times New Roman" w:cs="Times New Roman"/>
                <w:color w:val="102401"/>
                <w:kern w:val="0"/>
                <w:sz w:val="32"/>
                <w:szCs w:val="32"/>
              </w:rPr>
              <w:t xml:space="preserve">  </w:t>
            </w:r>
            <w:r w:rsidRPr="000F75FA">
              <w:rPr>
                <w:rFonts w:ascii="仿宋_GB2312" w:eastAsia="仿宋_GB2312" w:hAnsi="Times New Roman" w:cs="Times New Roman"/>
                <w:color w:val="102401"/>
                <w:kern w:val="0"/>
                <w:sz w:val="32"/>
                <w:szCs w:val="32"/>
              </w:rPr>
              <w:t>址：</w:t>
            </w:r>
            <w:r w:rsidRPr="000F75FA">
              <w:rPr>
                <w:rFonts w:ascii="仿宋_GB2312" w:eastAsia="仿宋_GB2312" w:hAnsi="宋体" w:cs="宋体" w:hint="eastAsia"/>
                <w:color w:val="102401"/>
                <w:kern w:val="0"/>
                <w:sz w:val="32"/>
                <w:szCs w:val="32"/>
              </w:rPr>
              <w:t>广州市花都区新华镇马溪工业区</w:t>
            </w:r>
          </w:p>
          <w:p w:rsidR="000F75FA" w:rsidRPr="000F75FA" w:rsidRDefault="000F75FA" w:rsidP="000F75FA">
            <w:pPr>
              <w:widowControl/>
              <w:spacing w:line="560" w:lineRule="atLeast"/>
              <w:ind w:firstLine="640"/>
              <w:jc w:val="left"/>
              <w:rPr>
                <w:rFonts w:ascii="宋体" w:eastAsia="宋体" w:hAnsi="宋体" w:cs="宋体" w:hint="eastAsia"/>
                <w:color w:val="102401"/>
                <w:kern w:val="0"/>
                <w:sz w:val="30"/>
                <w:szCs w:val="30"/>
              </w:rPr>
            </w:pPr>
            <w:r w:rsidRPr="000F75FA">
              <w:rPr>
                <w:rFonts w:ascii="仿宋_GB2312" w:eastAsia="仿宋_GB2312" w:hAnsi="Times New Roman" w:cs="Times New Roman"/>
                <w:color w:val="102401"/>
                <w:kern w:val="0"/>
                <w:sz w:val="32"/>
                <w:szCs w:val="32"/>
              </w:rPr>
              <w:t>经</w:t>
            </w:r>
            <w:r w:rsidRPr="000F75FA">
              <w:rPr>
                <w:rFonts w:ascii="仿宋_GB2312" w:eastAsia="仿宋_GB2312" w:hAnsi="宋体" w:cs="宋体" w:hint="eastAsia"/>
                <w:color w:val="102401"/>
                <w:kern w:val="0"/>
                <w:sz w:val="32"/>
                <w:szCs w:val="32"/>
              </w:rPr>
              <w:t>我局执法监察支队2015年</w:t>
            </w:r>
            <w:r w:rsidRPr="000F75FA">
              <w:rPr>
                <w:rFonts w:ascii="Times New Roman" w:eastAsia="仿宋_GB2312" w:hAnsi="Times New Roman" w:cs="Times New Roman" w:hint="eastAsia"/>
                <w:color w:val="102401"/>
                <w:kern w:val="0"/>
                <w:sz w:val="32"/>
                <w:szCs w:val="32"/>
              </w:rPr>
              <w:t>12</w:t>
            </w:r>
            <w:r w:rsidRPr="000F75FA">
              <w:rPr>
                <w:rFonts w:ascii="仿宋_GB2312" w:eastAsia="仿宋_GB2312" w:hAnsi="宋体" w:cs="宋体" w:hint="eastAsia"/>
                <w:color w:val="102401"/>
                <w:kern w:val="0"/>
                <w:sz w:val="32"/>
                <w:szCs w:val="32"/>
              </w:rPr>
              <w:t>月</w:t>
            </w:r>
            <w:r w:rsidRPr="000F75FA">
              <w:rPr>
                <w:rFonts w:ascii="Times New Roman" w:eastAsia="仿宋_GB2312" w:hAnsi="Times New Roman" w:cs="Times New Roman" w:hint="eastAsia"/>
                <w:color w:val="102401"/>
                <w:kern w:val="0"/>
                <w:sz w:val="32"/>
                <w:szCs w:val="32"/>
              </w:rPr>
              <w:t>9</w:t>
            </w:r>
            <w:r w:rsidRPr="000F75FA">
              <w:rPr>
                <w:rFonts w:ascii="仿宋_GB2312" w:eastAsia="仿宋_GB2312" w:hAnsi="宋体" w:cs="宋体" w:hint="eastAsia"/>
                <w:color w:val="102401"/>
                <w:kern w:val="0"/>
                <w:sz w:val="32"/>
                <w:szCs w:val="32"/>
              </w:rPr>
              <w:t>日调查显示</w:t>
            </w:r>
            <w:r w:rsidRPr="000F75FA">
              <w:rPr>
                <w:rFonts w:ascii="仿宋_GB2312" w:eastAsia="仿宋_GB2312" w:hAnsi="Times New Roman" w:cs="Times New Roman"/>
                <w:color w:val="102401"/>
                <w:kern w:val="0"/>
                <w:sz w:val="32"/>
                <w:szCs w:val="32"/>
              </w:rPr>
              <w:t>，</w:t>
            </w:r>
            <w:r w:rsidRPr="000F75FA">
              <w:rPr>
                <w:rFonts w:ascii="Times New Roman" w:eastAsia="宋体" w:hAnsi="Times New Roman" w:cs="Times New Roman"/>
                <w:color w:val="102401"/>
                <w:kern w:val="0"/>
                <w:sz w:val="32"/>
                <w:szCs w:val="32"/>
              </w:rPr>
              <w:t>201</w:t>
            </w:r>
            <w:r w:rsidRPr="000F75FA">
              <w:rPr>
                <w:rFonts w:ascii="仿宋_GB2312" w:eastAsia="仿宋_GB2312" w:hAnsi="宋体" w:cs="宋体" w:hint="eastAsia"/>
                <w:color w:val="102401"/>
                <w:kern w:val="0"/>
                <w:sz w:val="32"/>
                <w:szCs w:val="32"/>
              </w:rPr>
              <w:t>5</w:t>
            </w:r>
            <w:r w:rsidRPr="000F75FA">
              <w:rPr>
                <w:rFonts w:ascii="仿宋_GB2312" w:eastAsia="仿宋_GB2312" w:hAnsi="Times New Roman" w:cs="Times New Roman"/>
                <w:color w:val="102401"/>
                <w:kern w:val="0"/>
                <w:sz w:val="32"/>
                <w:szCs w:val="32"/>
              </w:rPr>
              <w:t>年</w:t>
            </w:r>
            <w:r w:rsidRPr="000F75FA">
              <w:rPr>
                <w:rFonts w:ascii="仿宋_GB2312" w:eastAsia="仿宋_GB2312" w:hAnsi="宋体" w:cs="宋体" w:hint="eastAsia"/>
                <w:color w:val="102401"/>
                <w:kern w:val="0"/>
                <w:sz w:val="32"/>
                <w:szCs w:val="32"/>
              </w:rPr>
              <w:t>11</w:t>
            </w:r>
            <w:r w:rsidRPr="000F75FA">
              <w:rPr>
                <w:rFonts w:ascii="仿宋_GB2312" w:eastAsia="仿宋_GB2312" w:hAnsi="Times New Roman" w:cs="Times New Roman"/>
                <w:color w:val="102401"/>
                <w:kern w:val="0"/>
                <w:sz w:val="32"/>
                <w:szCs w:val="32"/>
              </w:rPr>
              <w:t>月</w:t>
            </w:r>
            <w:r w:rsidRPr="000F75FA">
              <w:rPr>
                <w:rFonts w:ascii="仿宋_GB2312" w:eastAsia="仿宋_GB2312" w:hAnsi="宋体" w:cs="宋体" w:hint="eastAsia"/>
                <w:color w:val="102401"/>
                <w:kern w:val="0"/>
                <w:sz w:val="32"/>
                <w:szCs w:val="32"/>
              </w:rPr>
              <w:t>11</w:t>
            </w:r>
            <w:r w:rsidRPr="000F75FA">
              <w:rPr>
                <w:rFonts w:ascii="仿宋_GB2312" w:eastAsia="仿宋_GB2312" w:hAnsi="Times New Roman" w:cs="Times New Roman"/>
                <w:color w:val="102401"/>
                <w:kern w:val="0"/>
                <w:sz w:val="32"/>
                <w:szCs w:val="32"/>
              </w:rPr>
              <w:t>日</w:t>
            </w:r>
            <w:r w:rsidRPr="000F75FA">
              <w:rPr>
                <w:rFonts w:ascii="仿宋_GB2312" w:eastAsia="仿宋_GB2312" w:hAnsi="宋体" w:cs="宋体" w:hint="eastAsia"/>
                <w:color w:val="102401"/>
                <w:kern w:val="0"/>
                <w:sz w:val="32"/>
                <w:szCs w:val="32"/>
              </w:rPr>
              <w:t>，当事人在正常生产情况下，经广州市环境监测中心站监测，</w:t>
            </w:r>
            <w:r w:rsidRPr="000F75FA">
              <w:rPr>
                <w:rFonts w:ascii="Times New Roman" w:eastAsia="宋体" w:hAnsi="Times New Roman" w:cs="Times New Roman"/>
                <w:color w:val="102401"/>
                <w:kern w:val="0"/>
                <w:sz w:val="32"/>
                <w:szCs w:val="32"/>
              </w:rPr>
              <w:t>2#</w:t>
            </w:r>
            <w:r w:rsidRPr="000F75FA">
              <w:rPr>
                <w:rFonts w:ascii="仿宋_GB2312" w:eastAsia="仿宋_GB2312" w:hAnsi="Times New Roman" w:cs="Times New Roman"/>
                <w:color w:val="102401"/>
                <w:kern w:val="0"/>
                <w:sz w:val="32"/>
                <w:szCs w:val="32"/>
              </w:rPr>
              <w:t>、</w:t>
            </w:r>
            <w:r w:rsidRPr="000F75FA">
              <w:rPr>
                <w:rFonts w:ascii="Times New Roman" w:eastAsia="宋体" w:hAnsi="Times New Roman" w:cs="Times New Roman"/>
                <w:color w:val="102401"/>
                <w:kern w:val="0"/>
                <w:sz w:val="32"/>
                <w:szCs w:val="32"/>
              </w:rPr>
              <w:t>3#</w:t>
            </w:r>
            <w:r w:rsidRPr="000F75FA">
              <w:rPr>
                <w:rFonts w:ascii="仿宋_GB2312" w:eastAsia="仿宋_GB2312" w:hAnsi="Times New Roman" w:cs="Times New Roman"/>
                <w:color w:val="102401"/>
                <w:kern w:val="0"/>
                <w:sz w:val="32"/>
                <w:szCs w:val="32"/>
              </w:rPr>
              <w:t>、</w:t>
            </w:r>
            <w:r w:rsidRPr="000F75FA">
              <w:rPr>
                <w:rFonts w:ascii="Times New Roman" w:eastAsia="宋体" w:hAnsi="Times New Roman" w:cs="Times New Roman"/>
                <w:color w:val="102401"/>
                <w:kern w:val="0"/>
                <w:sz w:val="32"/>
                <w:szCs w:val="32"/>
              </w:rPr>
              <w:t>4#</w:t>
            </w:r>
            <w:r w:rsidRPr="000F75FA">
              <w:rPr>
                <w:rFonts w:ascii="仿宋_GB2312" w:eastAsia="仿宋_GB2312" w:hAnsi="Times New Roman" w:cs="Times New Roman"/>
                <w:color w:val="102401"/>
                <w:kern w:val="0"/>
                <w:sz w:val="32"/>
                <w:szCs w:val="32"/>
              </w:rPr>
              <w:t>、</w:t>
            </w:r>
            <w:r w:rsidRPr="000F75FA">
              <w:rPr>
                <w:rFonts w:ascii="Times New Roman" w:eastAsia="宋体" w:hAnsi="Times New Roman" w:cs="Times New Roman"/>
                <w:color w:val="102401"/>
                <w:kern w:val="0"/>
                <w:sz w:val="32"/>
                <w:szCs w:val="32"/>
              </w:rPr>
              <w:t>5#</w:t>
            </w:r>
            <w:r w:rsidRPr="000F75FA">
              <w:rPr>
                <w:rFonts w:ascii="仿宋_GB2312" w:eastAsia="仿宋_GB2312" w:hAnsi="Times New Roman" w:cs="Times New Roman"/>
                <w:color w:val="102401"/>
                <w:kern w:val="0"/>
                <w:sz w:val="32"/>
                <w:szCs w:val="32"/>
              </w:rPr>
              <w:t>水泥磨排</w:t>
            </w:r>
            <w:r w:rsidRPr="000F75FA">
              <w:rPr>
                <w:rFonts w:ascii="仿宋_GB2312" w:eastAsia="仿宋_GB2312" w:hAnsi="宋体" w:cs="宋体" w:hint="eastAsia"/>
                <w:color w:val="102401"/>
                <w:kern w:val="0"/>
                <w:sz w:val="32"/>
                <w:szCs w:val="32"/>
              </w:rPr>
              <w:t>放的大气污染物颗粒物浓度分别为128</w:t>
            </w:r>
            <w:r w:rsidRPr="000F75FA">
              <w:rPr>
                <w:rFonts w:ascii="仿宋_GB2312" w:eastAsia="仿宋_GB2312" w:hAnsi="Times New Roman" w:cs="Times New Roman"/>
                <w:color w:val="102401"/>
                <w:kern w:val="0"/>
                <w:sz w:val="32"/>
                <w:szCs w:val="32"/>
              </w:rPr>
              <w:t>毫克</w:t>
            </w:r>
            <w:r w:rsidRPr="000F75FA">
              <w:rPr>
                <w:rFonts w:ascii="Times New Roman" w:eastAsia="宋体" w:hAnsi="Times New Roman" w:cs="Times New Roman"/>
                <w:color w:val="102401"/>
                <w:kern w:val="0"/>
                <w:sz w:val="32"/>
                <w:szCs w:val="32"/>
              </w:rPr>
              <w:t>/</w:t>
            </w:r>
            <w:r w:rsidRPr="000F75FA">
              <w:rPr>
                <w:rFonts w:ascii="仿宋_GB2312" w:eastAsia="仿宋_GB2312" w:hAnsi="宋体" w:cs="宋体" w:hint="eastAsia"/>
                <w:color w:val="102401"/>
                <w:kern w:val="0"/>
                <w:sz w:val="32"/>
                <w:szCs w:val="32"/>
              </w:rPr>
              <w:t>立方米、96.7</w:t>
            </w:r>
            <w:r w:rsidRPr="000F75FA">
              <w:rPr>
                <w:rFonts w:ascii="仿宋_GB2312" w:eastAsia="仿宋_GB2312" w:hAnsi="Times New Roman" w:cs="Times New Roman"/>
                <w:color w:val="102401"/>
                <w:kern w:val="0"/>
                <w:sz w:val="32"/>
                <w:szCs w:val="32"/>
              </w:rPr>
              <w:t>毫克</w:t>
            </w:r>
            <w:r w:rsidRPr="000F75FA">
              <w:rPr>
                <w:rFonts w:ascii="Times New Roman" w:eastAsia="宋体" w:hAnsi="Times New Roman" w:cs="Times New Roman"/>
                <w:color w:val="102401"/>
                <w:kern w:val="0"/>
                <w:sz w:val="32"/>
                <w:szCs w:val="32"/>
              </w:rPr>
              <w:t>/</w:t>
            </w:r>
            <w:r w:rsidRPr="000F75FA">
              <w:rPr>
                <w:rFonts w:ascii="仿宋_GB2312" w:eastAsia="仿宋_GB2312" w:hAnsi="宋体" w:cs="宋体" w:hint="eastAsia"/>
                <w:color w:val="102401"/>
                <w:kern w:val="0"/>
                <w:sz w:val="32"/>
                <w:szCs w:val="32"/>
              </w:rPr>
              <w:t>立方米、93.3</w:t>
            </w:r>
            <w:r w:rsidRPr="000F75FA">
              <w:rPr>
                <w:rFonts w:ascii="仿宋_GB2312" w:eastAsia="仿宋_GB2312" w:hAnsi="Times New Roman" w:cs="Times New Roman"/>
                <w:color w:val="102401"/>
                <w:kern w:val="0"/>
                <w:sz w:val="32"/>
                <w:szCs w:val="32"/>
              </w:rPr>
              <w:t>毫克</w:t>
            </w:r>
            <w:r w:rsidRPr="000F75FA">
              <w:rPr>
                <w:rFonts w:ascii="Times New Roman" w:eastAsia="宋体" w:hAnsi="Times New Roman" w:cs="Times New Roman"/>
                <w:color w:val="102401"/>
                <w:kern w:val="0"/>
                <w:sz w:val="32"/>
                <w:szCs w:val="32"/>
              </w:rPr>
              <w:t>/</w:t>
            </w:r>
            <w:r w:rsidRPr="000F75FA">
              <w:rPr>
                <w:rFonts w:ascii="仿宋_GB2312" w:eastAsia="仿宋_GB2312" w:hAnsi="宋体" w:cs="宋体" w:hint="eastAsia"/>
                <w:color w:val="102401"/>
                <w:kern w:val="0"/>
                <w:sz w:val="32"/>
                <w:szCs w:val="32"/>
              </w:rPr>
              <w:t>立方米、171</w:t>
            </w:r>
            <w:r w:rsidRPr="000F75FA">
              <w:rPr>
                <w:rFonts w:ascii="仿宋_GB2312" w:eastAsia="仿宋_GB2312" w:hAnsi="Times New Roman" w:cs="Times New Roman"/>
                <w:color w:val="102401"/>
                <w:kern w:val="0"/>
                <w:sz w:val="32"/>
                <w:szCs w:val="32"/>
              </w:rPr>
              <w:t>毫克</w:t>
            </w:r>
            <w:r w:rsidRPr="000F75FA">
              <w:rPr>
                <w:rFonts w:ascii="Times New Roman" w:eastAsia="宋体" w:hAnsi="Times New Roman" w:cs="Times New Roman"/>
                <w:color w:val="102401"/>
                <w:kern w:val="0"/>
                <w:sz w:val="32"/>
                <w:szCs w:val="32"/>
              </w:rPr>
              <w:t>/</w:t>
            </w:r>
            <w:r w:rsidRPr="000F75FA">
              <w:rPr>
                <w:rFonts w:ascii="仿宋_GB2312" w:eastAsia="仿宋_GB2312" w:hAnsi="宋体" w:cs="宋体" w:hint="eastAsia"/>
                <w:color w:val="102401"/>
                <w:kern w:val="0"/>
                <w:sz w:val="32"/>
                <w:szCs w:val="32"/>
              </w:rPr>
              <w:t>立方米，</w:t>
            </w:r>
            <w:r w:rsidRPr="000F75FA">
              <w:rPr>
                <w:rFonts w:ascii="仿宋_GB2312" w:eastAsia="仿宋_GB2312" w:hAnsi="Times New Roman" w:cs="Times New Roman"/>
                <w:color w:val="102401"/>
                <w:kern w:val="0"/>
                <w:sz w:val="32"/>
                <w:szCs w:val="32"/>
              </w:rPr>
              <w:t>超过</w:t>
            </w:r>
            <w:r w:rsidRPr="000F75FA">
              <w:rPr>
                <w:rFonts w:ascii="仿宋_GB2312" w:eastAsia="仿宋_GB2312" w:hAnsi="宋体" w:cs="宋体" w:hint="eastAsia"/>
                <w:color w:val="102401"/>
                <w:kern w:val="0"/>
                <w:sz w:val="32"/>
                <w:szCs w:val="32"/>
              </w:rPr>
              <w:t>了《水泥工业大气污染物排放标准》</w:t>
            </w:r>
            <w:r w:rsidRPr="000F75FA">
              <w:rPr>
                <w:rFonts w:ascii="Times New Roman" w:eastAsia="宋体" w:hAnsi="Times New Roman" w:cs="Times New Roman"/>
                <w:color w:val="102401"/>
                <w:kern w:val="0"/>
                <w:sz w:val="32"/>
                <w:szCs w:val="32"/>
              </w:rPr>
              <w:t>(</w:t>
            </w:r>
            <w:r w:rsidRPr="000F75FA">
              <w:rPr>
                <w:rFonts w:ascii="仿宋_GB2312" w:eastAsia="仿宋_GB2312" w:hAnsi="宋体" w:cs="宋体" w:hint="eastAsia"/>
                <w:color w:val="102401"/>
                <w:kern w:val="0"/>
                <w:sz w:val="32"/>
                <w:szCs w:val="32"/>
              </w:rPr>
              <w:t>G</w:t>
            </w:r>
            <w:r w:rsidRPr="000F75FA">
              <w:rPr>
                <w:rFonts w:ascii="Times New Roman" w:eastAsia="宋体" w:hAnsi="Times New Roman" w:cs="Times New Roman"/>
                <w:color w:val="102401"/>
                <w:kern w:val="0"/>
                <w:sz w:val="32"/>
                <w:szCs w:val="32"/>
              </w:rPr>
              <w:t>B</w:t>
            </w:r>
            <w:r w:rsidRPr="000F75FA">
              <w:rPr>
                <w:rFonts w:ascii="仿宋_GB2312" w:eastAsia="仿宋_GB2312" w:hAnsi="宋体" w:cs="宋体" w:hint="eastAsia"/>
                <w:color w:val="102401"/>
                <w:kern w:val="0"/>
                <w:sz w:val="32"/>
                <w:szCs w:val="32"/>
              </w:rPr>
              <w:t>4915</w:t>
            </w:r>
            <w:r w:rsidRPr="000F75FA">
              <w:rPr>
                <w:rFonts w:ascii="Times New Roman" w:eastAsia="宋体" w:hAnsi="Times New Roman" w:cs="Times New Roman"/>
                <w:color w:val="102401"/>
                <w:kern w:val="0"/>
                <w:sz w:val="32"/>
                <w:szCs w:val="32"/>
              </w:rPr>
              <w:t>-20</w:t>
            </w:r>
            <w:r w:rsidRPr="000F75FA">
              <w:rPr>
                <w:rFonts w:ascii="仿宋_GB2312" w:eastAsia="仿宋_GB2312" w:hAnsi="宋体" w:cs="宋体" w:hint="eastAsia"/>
                <w:color w:val="102401"/>
                <w:kern w:val="0"/>
                <w:sz w:val="32"/>
                <w:szCs w:val="32"/>
              </w:rPr>
              <w:t>13</w:t>
            </w:r>
            <w:r w:rsidRPr="000F75FA">
              <w:rPr>
                <w:rFonts w:ascii="Times New Roman" w:eastAsia="宋体" w:hAnsi="Times New Roman" w:cs="Times New Roman"/>
                <w:color w:val="102401"/>
                <w:kern w:val="0"/>
                <w:sz w:val="32"/>
                <w:szCs w:val="32"/>
              </w:rPr>
              <w:t>)</w:t>
            </w:r>
            <w:r w:rsidRPr="000F75FA">
              <w:rPr>
                <w:rFonts w:ascii="仿宋_GB2312" w:eastAsia="仿宋_GB2312" w:hAnsi="宋体" w:cs="宋体" w:hint="eastAsia"/>
                <w:color w:val="102401"/>
                <w:kern w:val="0"/>
                <w:sz w:val="32"/>
                <w:szCs w:val="32"/>
              </w:rPr>
              <w:t>表1规定的排放限值（颗粒物≤20</w:t>
            </w:r>
            <w:r w:rsidRPr="000F75FA">
              <w:rPr>
                <w:rFonts w:ascii="仿宋_GB2312" w:eastAsia="仿宋_GB2312" w:hAnsi="Times New Roman" w:cs="Times New Roman"/>
                <w:color w:val="102401"/>
                <w:kern w:val="0"/>
                <w:sz w:val="32"/>
                <w:szCs w:val="32"/>
              </w:rPr>
              <w:t>毫克</w:t>
            </w:r>
            <w:r w:rsidRPr="000F75FA">
              <w:rPr>
                <w:rFonts w:ascii="Times New Roman" w:eastAsia="宋体" w:hAnsi="Times New Roman" w:cs="Times New Roman"/>
                <w:color w:val="102401"/>
                <w:kern w:val="0"/>
                <w:sz w:val="32"/>
                <w:szCs w:val="32"/>
              </w:rPr>
              <w:t>/</w:t>
            </w:r>
            <w:r w:rsidRPr="000F75FA">
              <w:rPr>
                <w:rFonts w:ascii="仿宋_GB2312" w:eastAsia="仿宋_GB2312" w:hAnsi="宋体" w:cs="宋体" w:hint="eastAsia"/>
                <w:color w:val="102401"/>
                <w:kern w:val="0"/>
                <w:sz w:val="32"/>
                <w:szCs w:val="32"/>
              </w:rPr>
              <w:t>立方米）。</w:t>
            </w:r>
          </w:p>
          <w:p w:rsidR="000F75FA" w:rsidRPr="000F75FA" w:rsidRDefault="000F75FA" w:rsidP="000F75FA">
            <w:pPr>
              <w:widowControl/>
              <w:spacing w:line="560" w:lineRule="atLeast"/>
              <w:ind w:firstLine="640"/>
              <w:jc w:val="left"/>
              <w:rPr>
                <w:rFonts w:ascii="宋体" w:eastAsia="宋体" w:hAnsi="宋体" w:cs="宋体" w:hint="eastAsia"/>
                <w:color w:val="102401"/>
                <w:kern w:val="0"/>
                <w:sz w:val="30"/>
                <w:szCs w:val="30"/>
              </w:rPr>
            </w:pPr>
            <w:r w:rsidRPr="000F75FA">
              <w:rPr>
                <w:rFonts w:ascii="仿宋_GB2312" w:eastAsia="仿宋_GB2312" w:hAnsi="Times New Roman" w:cs="Times New Roman"/>
                <w:color w:val="102401"/>
                <w:kern w:val="0"/>
                <w:sz w:val="32"/>
                <w:szCs w:val="32"/>
              </w:rPr>
              <w:t>以上事实，有《监测报告》、《询问笔录》</w:t>
            </w:r>
            <w:r w:rsidRPr="000F75FA">
              <w:rPr>
                <w:rFonts w:ascii="仿宋_GB2312" w:eastAsia="仿宋_GB2312" w:hAnsi="宋体" w:cs="宋体" w:hint="eastAsia"/>
                <w:color w:val="102401"/>
                <w:kern w:val="0"/>
                <w:sz w:val="32"/>
                <w:szCs w:val="32"/>
              </w:rPr>
              <w:t>、《听证笔录》</w:t>
            </w:r>
            <w:r w:rsidRPr="000F75FA">
              <w:rPr>
                <w:rFonts w:ascii="仿宋_GB2312" w:eastAsia="仿宋_GB2312" w:hAnsi="Times New Roman" w:cs="Times New Roman"/>
                <w:color w:val="102401"/>
                <w:kern w:val="0"/>
                <w:sz w:val="32"/>
                <w:szCs w:val="32"/>
              </w:rPr>
              <w:t>等证据为证。</w:t>
            </w:r>
          </w:p>
          <w:p w:rsidR="000F75FA" w:rsidRPr="000F75FA" w:rsidRDefault="000F75FA" w:rsidP="000F75FA">
            <w:pPr>
              <w:widowControl/>
              <w:spacing w:line="560" w:lineRule="atLeast"/>
              <w:ind w:firstLine="640"/>
              <w:jc w:val="left"/>
              <w:rPr>
                <w:rFonts w:ascii="宋体" w:eastAsia="宋体" w:hAnsi="宋体" w:cs="宋体" w:hint="eastAsia"/>
                <w:color w:val="102401"/>
                <w:kern w:val="0"/>
                <w:sz w:val="30"/>
                <w:szCs w:val="30"/>
              </w:rPr>
            </w:pPr>
            <w:r w:rsidRPr="000F75FA">
              <w:rPr>
                <w:rFonts w:ascii="仿宋_GB2312" w:eastAsia="仿宋_GB2312" w:hAnsi="Times New Roman" w:cs="Times New Roman"/>
                <w:color w:val="102401"/>
                <w:kern w:val="0"/>
                <w:sz w:val="32"/>
                <w:szCs w:val="32"/>
              </w:rPr>
              <w:t>上述行为违反了《中华人民共和国</w:t>
            </w:r>
            <w:r w:rsidRPr="000F75FA">
              <w:rPr>
                <w:rFonts w:ascii="仿宋_GB2312" w:eastAsia="仿宋_GB2312" w:hAnsi="宋体" w:cs="宋体" w:hint="eastAsia"/>
                <w:color w:val="102401"/>
                <w:kern w:val="0"/>
                <w:sz w:val="32"/>
                <w:szCs w:val="32"/>
              </w:rPr>
              <w:t>大气</w:t>
            </w:r>
            <w:r w:rsidRPr="000F75FA">
              <w:rPr>
                <w:rFonts w:ascii="仿宋_GB2312" w:eastAsia="仿宋_GB2312" w:hAnsi="Times New Roman" w:cs="Times New Roman"/>
                <w:color w:val="102401"/>
                <w:kern w:val="0"/>
                <w:sz w:val="32"/>
                <w:szCs w:val="32"/>
              </w:rPr>
              <w:t>污染防治法》（施行时间：</w:t>
            </w:r>
            <w:r w:rsidRPr="000F75FA">
              <w:rPr>
                <w:rFonts w:ascii="Times New Roman" w:eastAsia="宋体" w:hAnsi="Times New Roman" w:cs="Times New Roman"/>
                <w:color w:val="102401"/>
                <w:kern w:val="0"/>
                <w:sz w:val="32"/>
                <w:szCs w:val="32"/>
              </w:rPr>
              <w:t>2000</w:t>
            </w:r>
            <w:r w:rsidRPr="000F75FA">
              <w:rPr>
                <w:rFonts w:ascii="仿宋_GB2312" w:eastAsia="仿宋_GB2312" w:hAnsi="Times New Roman" w:cs="Times New Roman"/>
                <w:color w:val="102401"/>
                <w:kern w:val="0"/>
                <w:sz w:val="32"/>
                <w:szCs w:val="32"/>
              </w:rPr>
              <w:t>年</w:t>
            </w:r>
            <w:r w:rsidRPr="000F75FA">
              <w:rPr>
                <w:rFonts w:ascii="Times New Roman" w:eastAsia="宋体" w:hAnsi="Times New Roman" w:cs="Times New Roman"/>
                <w:color w:val="102401"/>
                <w:kern w:val="0"/>
                <w:sz w:val="32"/>
                <w:szCs w:val="32"/>
              </w:rPr>
              <w:t>9</w:t>
            </w:r>
            <w:r w:rsidRPr="000F75FA">
              <w:rPr>
                <w:rFonts w:ascii="仿宋_GB2312" w:eastAsia="仿宋_GB2312" w:hAnsi="Times New Roman" w:cs="Times New Roman"/>
                <w:color w:val="102401"/>
                <w:kern w:val="0"/>
                <w:sz w:val="32"/>
                <w:szCs w:val="32"/>
              </w:rPr>
              <w:t>月</w:t>
            </w:r>
            <w:r w:rsidRPr="000F75FA">
              <w:rPr>
                <w:rFonts w:ascii="Times New Roman" w:eastAsia="宋体" w:hAnsi="Times New Roman" w:cs="Times New Roman"/>
                <w:color w:val="102401"/>
                <w:kern w:val="0"/>
                <w:sz w:val="32"/>
                <w:szCs w:val="32"/>
              </w:rPr>
              <w:t>1</w:t>
            </w:r>
            <w:r w:rsidRPr="000F75FA">
              <w:rPr>
                <w:rFonts w:ascii="仿宋_GB2312" w:eastAsia="仿宋_GB2312" w:hAnsi="Times New Roman" w:cs="Times New Roman"/>
                <w:color w:val="102401"/>
                <w:kern w:val="0"/>
                <w:sz w:val="32"/>
                <w:szCs w:val="32"/>
              </w:rPr>
              <w:t>日至</w:t>
            </w:r>
            <w:r w:rsidRPr="000F75FA">
              <w:rPr>
                <w:rFonts w:ascii="Times New Roman" w:eastAsia="宋体" w:hAnsi="Times New Roman" w:cs="Times New Roman"/>
                <w:color w:val="102401"/>
                <w:kern w:val="0"/>
                <w:sz w:val="32"/>
                <w:szCs w:val="32"/>
              </w:rPr>
              <w:t>2015</w:t>
            </w:r>
            <w:r w:rsidRPr="000F75FA">
              <w:rPr>
                <w:rFonts w:ascii="仿宋_GB2312" w:eastAsia="仿宋_GB2312" w:hAnsi="Times New Roman" w:cs="Times New Roman"/>
                <w:color w:val="102401"/>
                <w:kern w:val="0"/>
                <w:sz w:val="32"/>
                <w:szCs w:val="32"/>
              </w:rPr>
              <w:t>年</w:t>
            </w:r>
            <w:r w:rsidRPr="000F75FA">
              <w:rPr>
                <w:rFonts w:ascii="Times New Roman" w:eastAsia="宋体" w:hAnsi="Times New Roman" w:cs="Times New Roman"/>
                <w:color w:val="102401"/>
                <w:kern w:val="0"/>
                <w:sz w:val="32"/>
                <w:szCs w:val="32"/>
              </w:rPr>
              <w:t>12</w:t>
            </w:r>
            <w:r w:rsidRPr="000F75FA">
              <w:rPr>
                <w:rFonts w:ascii="仿宋_GB2312" w:eastAsia="仿宋_GB2312" w:hAnsi="Times New Roman" w:cs="Times New Roman"/>
                <w:color w:val="102401"/>
                <w:kern w:val="0"/>
                <w:sz w:val="32"/>
                <w:szCs w:val="32"/>
              </w:rPr>
              <w:t>月</w:t>
            </w:r>
            <w:r w:rsidRPr="000F75FA">
              <w:rPr>
                <w:rFonts w:ascii="Times New Roman" w:eastAsia="宋体" w:hAnsi="Times New Roman" w:cs="Times New Roman"/>
                <w:color w:val="102401"/>
                <w:kern w:val="0"/>
                <w:sz w:val="32"/>
                <w:szCs w:val="32"/>
              </w:rPr>
              <w:t>31</w:t>
            </w:r>
            <w:r w:rsidRPr="000F75FA">
              <w:rPr>
                <w:rFonts w:ascii="仿宋_GB2312" w:eastAsia="仿宋_GB2312" w:hAnsi="Times New Roman" w:cs="Times New Roman"/>
                <w:color w:val="102401"/>
                <w:kern w:val="0"/>
                <w:sz w:val="32"/>
                <w:szCs w:val="32"/>
              </w:rPr>
              <w:t>日，下同）第</w:t>
            </w:r>
            <w:r w:rsidRPr="000F75FA">
              <w:rPr>
                <w:rFonts w:ascii="仿宋_GB2312" w:eastAsia="仿宋_GB2312" w:hAnsi="宋体" w:cs="宋体" w:hint="eastAsia"/>
                <w:color w:val="102401"/>
                <w:kern w:val="0"/>
                <w:sz w:val="32"/>
                <w:szCs w:val="32"/>
              </w:rPr>
              <w:t>十三</w:t>
            </w:r>
            <w:r w:rsidRPr="000F75FA">
              <w:rPr>
                <w:rFonts w:ascii="仿宋_GB2312" w:eastAsia="仿宋_GB2312" w:hAnsi="Times New Roman" w:cs="Times New Roman"/>
                <w:color w:val="102401"/>
                <w:kern w:val="0"/>
                <w:sz w:val="32"/>
                <w:szCs w:val="32"/>
              </w:rPr>
              <w:t>条的规定。</w:t>
            </w:r>
          </w:p>
          <w:p w:rsidR="000F75FA" w:rsidRPr="000F75FA" w:rsidRDefault="000F75FA" w:rsidP="000F75FA">
            <w:pPr>
              <w:widowControl/>
              <w:spacing w:line="560" w:lineRule="atLeast"/>
              <w:ind w:firstLine="640"/>
              <w:jc w:val="left"/>
              <w:rPr>
                <w:rFonts w:ascii="宋体" w:eastAsia="宋体" w:hAnsi="宋体" w:cs="宋体" w:hint="eastAsia"/>
                <w:color w:val="102401"/>
                <w:kern w:val="0"/>
                <w:sz w:val="30"/>
                <w:szCs w:val="30"/>
              </w:rPr>
            </w:pPr>
            <w:r w:rsidRPr="000F75FA">
              <w:rPr>
                <w:rFonts w:ascii="Times New Roman" w:eastAsia="宋体" w:hAnsi="Times New Roman" w:cs="Times New Roman"/>
                <w:color w:val="102401"/>
                <w:kern w:val="0"/>
                <w:sz w:val="32"/>
                <w:szCs w:val="32"/>
              </w:rPr>
              <w:t>201</w:t>
            </w:r>
            <w:r w:rsidRPr="000F75FA">
              <w:rPr>
                <w:rFonts w:ascii="仿宋_GB2312" w:eastAsia="仿宋_GB2312" w:hAnsi="宋体" w:cs="宋体" w:hint="eastAsia"/>
                <w:color w:val="102401"/>
                <w:kern w:val="0"/>
                <w:sz w:val="32"/>
                <w:szCs w:val="32"/>
              </w:rPr>
              <w:t>6</w:t>
            </w:r>
            <w:r w:rsidRPr="000F75FA">
              <w:rPr>
                <w:rFonts w:ascii="仿宋_GB2312" w:eastAsia="仿宋_GB2312" w:hAnsi="Times New Roman" w:cs="Times New Roman"/>
                <w:color w:val="102401"/>
                <w:kern w:val="0"/>
                <w:sz w:val="32"/>
                <w:szCs w:val="32"/>
              </w:rPr>
              <w:t>年</w:t>
            </w:r>
            <w:r w:rsidRPr="000F75FA">
              <w:rPr>
                <w:rFonts w:ascii="仿宋_GB2312" w:eastAsia="仿宋_GB2312" w:hAnsi="宋体" w:cs="宋体" w:hint="eastAsia"/>
                <w:color w:val="102401"/>
                <w:kern w:val="0"/>
                <w:sz w:val="32"/>
                <w:szCs w:val="32"/>
              </w:rPr>
              <w:t>3</w:t>
            </w:r>
            <w:r w:rsidRPr="000F75FA">
              <w:rPr>
                <w:rFonts w:ascii="仿宋_GB2312" w:eastAsia="仿宋_GB2312" w:hAnsi="Times New Roman" w:cs="Times New Roman"/>
                <w:color w:val="102401"/>
                <w:kern w:val="0"/>
                <w:sz w:val="32"/>
                <w:szCs w:val="32"/>
              </w:rPr>
              <w:t>月</w:t>
            </w:r>
            <w:r w:rsidRPr="000F75FA">
              <w:rPr>
                <w:rFonts w:ascii="仿宋_GB2312" w:eastAsia="仿宋_GB2312" w:hAnsi="宋体" w:cs="宋体" w:hint="eastAsia"/>
                <w:color w:val="102401"/>
                <w:kern w:val="0"/>
                <w:sz w:val="32"/>
                <w:szCs w:val="32"/>
              </w:rPr>
              <w:t>1</w:t>
            </w:r>
            <w:r w:rsidRPr="000F75FA">
              <w:rPr>
                <w:rFonts w:ascii="仿宋_GB2312" w:eastAsia="仿宋_GB2312" w:hAnsi="Times New Roman" w:cs="Times New Roman"/>
                <w:color w:val="102401"/>
                <w:kern w:val="0"/>
                <w:sz w:val="32"/>
                <w:szCs w:val="32"/>
              </w:rPr>
              <w:t>日，我局</w:t>
            </w:r>
            <w:r w:rsidRPr="000F75FA">
              <w:rPr>
                <w:rFonts w:ascii="仿宋_GB2312" w:eastAsia="仿宋_GB2312" w:hAnsi="宋体" w:cs="宋体" w:hint="eastAsia"/>
                <w:color w:val="102401"/>
                <w:kern w:val="0"/>
                <w:sz w:val="32"/>
                <w:szCs w:val="32"/>
              </w:rPr>
              <w:t>作出</w:t>
            </w:r>
            <w:r w:rsidRPr="000F75FA">
              <w:rPr>
                <w:rFonts w:ascii="仿宋_GB2312" w:eastAsia="仿宋_GB2312" w:hAnsi="Times New Roman" w:cs="Times New Roman"/>
                <w:color w:val="102401"/>
                <w:kern w:val="0"/>
                <w:sz w:val="32"/>
                <w:szCs w:val="32"/>
              </w:rPr>
              <w:t>《行政处罚</w:t>
            </w:r>
            <w:r w:rsidRPr="000F75FA">
              <w:rPr>
                <w:rFonts w:ascii="仿宋_GB2312" w:eastAsia="仿宋_GB2312" w:hAnsi="宋体" w:cs="宋体" w:hint="eastAsia"/>
                <w:color w:val="102401"/>
                <w:kern w:val="0"/>
                <w:sz w:val="32"/>
                <w:szCs w:val="32"/>
              </w:rPr>
              <w:t>听证</w:t>
            </w:r>
            <w:r w:rsidRPr="000F75FA">
              <w:rPr>
                <w:rFonts w:ascii="仿宋_GB2312" w:eastAsia="仿宋_GB2312" w:hAnsi="Times New Roman" w:cs="Times New Roman"/>
                <w:color w:val="102401"/>
                <w:kern w:val="0"/>
                <w:sz w:val="32"/>
                <w:szCs w:val="32"/>
              </w:rPr>
              <w:t>告知书》（穗环法告〔</w:t>
            </w:r>
            <w:r w:rsidRPr="000F75FA">
              <w:rPr>
                <w:rFonts w:ascii="Times New Roman" w:eastAsia="宋体" w:hAnsi="Times New Roman" w:cs="Times New Roman"/>
                <w:color w:val="102401"/>
                <w:kern w:val="0"/>
                <w:sz w:val="32"/>
                <w:szCs w:val="32"/>
              </w:rPr>
              <w:t>201</w:t>
            </w:r>
            <w:r w:rsidRPr="000F75FA">
              <w:rPr>
                <w:rFonts w:ascii="仿宋_GB2312" w:eastAsia="仿宋_GB2312" w:hAnsi="宋体" w:cs="宋体" w:hint="eastAsia"/>
                <w:color w:val="102401"/>
                <w:kern w:val="0"/>
                <w:sz w:val="32"/>
                <w:szCs w:val="32"/>
              </w:rPr>
              <w:t>6</w:t>
            </w:r>
            <w:r w:rsidRPr="000F75FA">
              <w:rPr>
                <w:rFonts w:ascii="仿宋_GB2312" w:eastAsia="仿宋_GB2312" w:hAnsi="Times New Roman" w:cs="Times New Roman"/>
                <w:color w:val="102401"/>
                <w:kern w:val="0"/>
                <w:sz w:val="32"/>
                <w:szCs w:val="32"/>
              </w:rPr>
              <w:t>〕</w:t>
            </w:r>
            <w:r w:rsidRPr="000F75FA">
              <w:rPr>
                <w:rFonts w:ascii="仿宋_GB2312" w:eastAsia="仿宋_GB2312" w:hAnsi="宋体" w:cs="宋体" w:hint="eastAsia"/>
                <w:color w:val="102401"/>
                <w:kern w:val="0"/>
                <w:sz w:val="32"/>
                <w:szCs w:val="32"/>
              </w:rPr>
              <w:t>28</w:t>
            </w:r>
            <w:r w:rsidRPr="000F75FA">
              <w:rPr>
                <w:rFonts w:ascii="仿宋_GB2312" w:eastAsia="仿宋_GB2312" w:hAnsi="Times New Roman" w:cs="Times New Roman"/>
                <w:color w:val="102401"/>
                <w:kern w:val="0"/>
                <w:sz w:val="32"/>
                <w:szCs w:val="32"/>
              </w:rPr>
              <w:t>号），并于</w:t>
            </w:r>
            <w:r w:rsidRPr="000F75FA">
              <w:rPr>
                <w:rFonts w:ascii="仿宋_GB2312" w:eastAsia="仿宋_GB2312" w:hAnsi="宋体" w:cs="宋体" w:hint="eastAsia"/>
                <w:color w:val="102401"/>
                <w:kern w:val="0"/>
                <w:sz w:val="32"/>
                <w:szCs w:val="32"/>
              </w:rPr>
              <w:t>3</w:t>
            </w:r>
            <w:r w:rsidRPr="000F75FA">
              <w:rPr>
                <w:rFonts w:ascii="仿宋_GB2312" w:eastAsia="仿宋_GB2312" w:hAnsi="Times New Roman" w:cs="Times New Roman"/>
                <w:color w:val="102401"/>
                <w:kern w:val="0"/>
                <w:sz w:val="32"/>
                <w:szCs w:val="32"/>
              </w:rPr>
              <w:t>月</w:t>
            </w:r>
            <w:r w:rsidRPr="000F75FA">
              <w:rPr>
                <w:rFonts w:ascii="仿宋_GB2312" w:eastAsia="仿宋_GB2312" w:hAnsi="宋体" w:cs="宋体" w:hint="eastAsia"/>
                <w:color w:val="102401"/>
                <w:kern w:val="0"/>
                <w:sz w:val="32"/>
                <w:szCs w:val="32"/>
              </w:rPr>
              <w:t>4</w:t>
            </w:r>
            <w:r w:rsidRPr="000F75FA">
              <w:rPr>
                <w:rFonts w:ascii="仿宋_GB2312" w:eastAsia="仿宋_GB2312" w:hAnsi="Times New Roman" w:cs="Times New Roman"/>
                <w:color w:val="102401"/>
                <w:kern w:val="0"/>
                <w:sz w:val="32"/>
                <w:szCs w:val="32"/>
              </w:rPr>
              <w:t>日送达当事人。</w:t>
            </w:r>
            <w:r w:rsidRPr="000F75FA">
              <w:rPr>
                <w:rFonts w:ascii="仿宋_GB2312" w:eastAsia="仿宋_GB2312" w:hAnsi="宋体" w:cs="宋体" w:hint="eastAsia"/>
                <w:color w:val="102401"/>
                <w:kern w:val="0"/>
                <w:sz w:val="32"/>
                <w:szCs w:val="32"/>
              </w:rPr>
              <w:t>同年3月</w:t>
            </w:r>
            <w:r w:rsidRPr="000F75FA">
              <w:rPr>
                <w:rFonts w:ascii="Times New Roman" w:eastAsia="仿宋_GB2312" w:hAnsi="Times New Roman" w:cs="Times New Roman" w:hint="eastAsia"/>
                <w:color w:val="102401"/>
                <w:kern w:val="0"/>
                <w:sz w:val="32"/>
                <w:szCs w:val="32"/>
              </w:rPr>
              <w:t>7</w:t>
            </w:r>
            <w:r w:rsidRPr="000F75FA">
              <w:rPr>
                <w:rFonts w:ascii="仿宋_GB2312" w:eastAsia="仿宋_GB2312" w:hAnsi="宋体" w:cs="宋体" w:hint="eastAsia"/>
                <w:color w:val="102401"/>
                <w:kern w:val="0"/>
                <w:sz w:val="32"/>
                <w:szCs w:val="32"/>
              </w:rPr>
              <w:t>日，当事人向我局提出书</w:t>
            </w:r>
            <w:r w:rsidRPr="000F75FA">
              <w:rPr>
                <w:rFonts w:ascii="仿宋_GB2312" w:eastAsia="仿宋_GB2312" w:hAnsi="宋体" w:cs="宋体" w:hint="eastAsia"/>
                <w:color w:val="102401"/>
                <w:kern w:val="0"/>
                <w:sz w:val="32"/>
                <w:szCs w:val="32"/>
              </w:rPr>
              <w:lastRenderedPageBreak/>
              <w:t>面</w:t>
            </w:r>
            <w:r w:rsidRPr="000F75FA">
              <w:rPr>
                <w:rFonts w:ascii="仿宋_GB2312" w:eastAsia="仿宋_GB2312" w:hAnsi="Times New Roman" w:cs="Times New Roman"/>
                <w:color w:val="102401"/>
                <w:kern w:val="0"/>
                <w:sz w:val="32"/>
                <w:szCs w:val="32"/>
              </w:rPr>
              <w:t>陈述申辩</w:t>
            </w:r>
            <w:r w:rsidRPr="000F75FA">
              <w:rPr>
                <w:rFonts w:ascii="仿宋_GB2312" w:eastAsia="仿宋_GB2312" w:hAnsi="宋体" w:cs="宋体" w:hint="eastAsia"/>
                <w:color w:val="102401"/>
                <w:kern w:val="0"/>
                <w:sz w:val="32"/>
                <w:szCs w:val="32"/>
              </w:rPr>
              <w:t>意见和听证申请</w:t>
            </w:r>
            <w:r w:rsidRPr="000F75FA">
              <w:rPr>
                <w:rFonts w:ascii="仿宋_GB2312" w:eastAsia="仿宋_GB2312" w:hAnsi="Times New Roman" w:cs="Times New Roman"/>
                <w:color w:val="102401"/>
                <w:kern w:val="0"/>
                <w:sz w:val="32"/>
                <w:szCs w:val="32"/>
              </w:rPr>
              <w:t>。</w:t>
            </w:r>
            <w:r w:rsidRPr="000F75FA">
              <w:rPr>
                <w:rFonts w:ascii="仿宋_GB2312" w:eastAsia="仿宋_GB2312" w:hAnsi="宋体" w:cs="宋体" w:hint="eastAsia"/>
                <w:color w:val="102401"/>
                <w:kern w:val="0"/>
                <w:sz w:val="32"/>
                <w:szCs w:val="32"/>
              </w:rPr>
              <w:t>2016年</w:t>
            </w:r>
            <w:r w:rsidRPr="000F75FA">
              <w:rPr>
                <w:rFonts w:ascii="Times New Roman" w:eastAsia="仿宋_GB2312" w:hAnsi="Times New Roman" w:cs="Times New Roman" w:hint="eastAsia"/>
                <w:color w:val="102401"/>
                <w:kern w:val="0"/>
                <w:sz w:val="32"/>
                <w:szCs w:val="32"/>
              </w:rPr>
              <w:t>3</w:t>
            </w:r>
            <w:r w:rsidRPr="000F75FA">
              <w:rPr>
                <w:rFonts w:ascii="仿宋_GB2312" w:eastAsia="仿宋_GB2312" w:hAnsi="宋体" w:cs="宋体" w:hint="eastAsia"/>
                <w:color w:val="102401"/>
                <w:kern w:val="0"/>
                <w:sz w:val="32"/>
                <w:szCs w:val="32"/>
              </w:rPr>
              <w:t>月</w:t>
            </w:r>
            <w:r w:rsidRPr="000F75FA">
              <w:rPr>
                <w:rFonts w:ascii="Times New Roman" w:eastAsia="仿宋_GB2312" w:hAnsi="Times New Roman" w:cs="Times New Roman" w:hint="eastAsia"/>
                <w:color w:val="102401"/>
                <w:kern w:val="0"/>
                <w:sz w:val="32"/>
                <w:szCs w:val="32"/>
              </w:rPr>
              <w:t>25</w:t>
            </w:r>
            <w:r w:rsidRPr="000F75FA">
              <w:rPr>
                <w:rFonts w:ascii="仿宋_GB2312" w:eastAsia="仿宋_GB2312" w:hAnsi="宋体" w:cs="宋体" w:hint="eastAsia"/>
                <w:color w:val="102401"/>
                <w:kern w:val="0"/>
                <w:sz w:val="32"/>
                <w:szCs w:val="32"/>
              </w:rPr>
              <w:t>日，我局依法组织召开听证会。当事人恳请免于行政处罚，其主要听证意见如下：</w:t>
            </w:r>
            <w:r w:rsidRPr="000F75FA">
              <w:rPr>
                <w:rFonts w:ascii="Times New Roman" w:eastAsia="仿宋_GB2312" w:hAnsi="Times New Roman" w:cs="Times New Roman" w:hint="eastAsia"/>
                <w:color w:val="102401"/>
                <w:kern w:val="0"/>
                <w:sz w:val="32"/>
                <w:szCs w:val="32"/>
              </w:rPr>
              <w:t>1</w:t>
            </w:r>
            <w:r w:rsidRPr="000F75FA">
              <w:rPr>
                <w:rFonts w:ascii="仿宋_GB2312" w:eastAsia="仿宋_GB2312" w:hAnsi="宋体" w:cs="宋体" w:hint="eastAsia"/>
                <w:color w:val="102401"/>
                <w:kern w:val="0"/>
                <w:sz w:val="32"/>
                <w:szCs w:val="32"/>
              </w:rPr>
              <w:t>、该司近</w:t>
            </w:r>
            <w:r w:rsidRPr="000F75FA">
              <w:rPr>
                <w:rFonts w:ascii="Times New Roman" w:eastAsia="仿宋_GB2312" w:hAnsi="Times New Roman" w:cs="Times New Roman" w:hint="eastAsia"/>
                <w:color w:val="102401"/>
                <w:kern w:val="0"/>
                <w:sz w:val="32"/>
                <w:szCs w:val="32"/>
              </w:rPr>
              <w:t>3</w:t>
            </w:r>
            <w:r w:rsidRPr="000F75FA">
              <w:rPr>
                <w:rFonts w:ascii="仿宋_GB2312" w:eastAsia="仿宋_GB2312" w:hAnsi="宋体" w:cs="宋体" w:hint="eastAsia"/>
                <w:color w:val="102401"/>
                <w:kern w:val="0"/>
                <w:sz w:val="32"/>
                <w:szCs w:val="32"/>
              </w:rPr>
              <w:t>年来未出现水泥磨监测超标的情况，</w:t>
            </w:r>
            <w:r w:rsidRPr="000F75FA">
              <w:rPr>
                <w:rFonts w:ascii="Times New Roman" w:eastAsia="仿宋_GB2312" w:hAnsi="Times New Roman" w:cs="Times New Roman" w:hint="eastAsia"/>
                <w:color w:val="102401"/>
                <w:kern w:val="0"/>
                <w:sz w:val="32"/>
                <w:szCs w:val="32"/>
              </w:rPr>
              <w:t>2015</w:t>
            </w:r>
            <w:r w:rsidRPr="000F75FA">
              <w:rPr>
                <w:rFonts w:ascii="仿宋_GB2312" w:eastAsia="仿宋_GB2312" w:hAnsi="宋体" w:cs="宋体" w:hint="eastAsia"/>
                <w:color w:val="102401"/>
                <w:kern w:val="0"/>
                <w:sz w:val="32"/>
                <w:szCs w:val="32"/>
              </w:rPr>
              <w:t>年</w:t>
            </w:r>
            <w:r w:rsidRPr="000F75FA">
              <w:rPr>
                <w:rFonts w:ascii="Times New Roman" w:eastAsia="仿宋_GB2312" w:hAnsi="Times New Roman" w:cs="Times New Roman" w:hint="eastAsia"/>
                <w:color w:val="102401"/>
                <w:kern w:val="0"/>
                <w:sz w:val="32"/>
                <w:szCs w:val="32"/>
              </w:rPr>
              <w:t>11</w:t>
            </w:r>
            <w:r w:rsidRPr="000F75FA">
              <w:rPr>
                <w:rFonts w:ascii="仿宋_GB2312" w:eastAsia="仿宋_GB2312" w:hAnsi="宋体" w:cs="宋体" w:hint="eastAsia"/>
                <w:color w:val="102401"/>
                <w:kern w:val="0"/>
                <w:sz w:val="32"/>
                <w:szCs w:val="32"/>
              </w:rPr>
              <w:t>月</w:t>
            </w:r>
            <w:r w:rsidRPr="000F75FA">
              <w:rPr>
                <w:rFonts w:ascii="Times New Roman" w:eastAsia="仿宋_GB2312" w:hAnsi="Times New Roman" w:cs="Times New Roman" w:hint="eastAsia"/>
                <w:color w:val="102401"/>
                <w:kern w:val="0"/>
                <w:sz w:val="32"/>
                <w:szCs w:val="32"/>
              </w:rPr>
              <w:t>11</w:t>
            </w:r>
            <w:r w:rsidRPr="000F75FA">
              <w:rPr>
                <w:rFonts w:ascii="仿宋_GB2312" w:eastAsia="仿宋_GB2312" w:hAnsi="宋体" w:cs="宋体" w:hint="eastAsia"/>
                <w:color w:val="102401"/>
                <w:kern w:val="0"/>
                <w:sz w:val="32"/>
                <w:szCs w:val="32"/>
              </w:rPr>
              <w:t>日广州市环境监测中心站监测期间亦未见出现异常情况，因此该司认为在工艺和设备处于正常情况下发生粉尘超标的几率较小。</w:t>
            </w:r>
            <w:r w:rsidRPr="000F75FA">
              <w:rPr>
                <w:rFonts w:ascii="Times New Roman" w:eastAsia="仿宋_GB2312" w:hAnsi="Times New Roman" w:cs="Times New Roman" w:hint="eastAsia"/>
                <w:color w:val="102401"/>
                <w:kern w:val="0"/>
                <w:sz w:val="32"/>
                <w:szCs w:val="32"/>
              </w:rPr>
              <w:t>2</w:t>
            </w:r>
            <w:r w:rsidRPr="000F75FA">
              <w:rPr>
                <w:rFonts w:ascii="仿宋_GB2312" w:eastAsia="仿宋_GB2312" w:hAnsi="宋体" w:cs="宋体" w:hint="eastAsia"/>
                <w:color w:val="102401"/>
                <w:kern w:val="0"/>
                <w:sz w:val="32"/>
                <w:szCs w:val="32"/>
              </w:rPr>
              <w:t>、根据监测数据来看，该司</w:t>
            </w:r>
            <w:r w:rsidRPr="000F75FA">
              <w:rPr>
                <w:rFonts w:ascii="Times New Roman" w:eastAsia="仿宋_GB2312" w:hAnsi="Times New Roman" w:cs="Times New Roman" w:hint="eastAsia"/>
                <w:color w:val="102401"/>
                <w:kern w:val="0"/>
                <w:sz w:val="32"/>
                <w:szCs w:val="32"/>
              </w:rPr>
              <w:t>2#</w:t>
            </w:r>
            <w:r w:rsidRPr="000F75FA">
              <w:rPr>
                <w:rFonts w:ascii="仿宋_GB2312" w:eastAsia="仿宋_GB2312" w:hAnsi="宋体" w:cs="宋体" w:hint="eastAsia"/>
                <w:color w:val="102401"/>
                <w:kern w:val="0"/>
                <w:sz w:val="32"/>
                <w:szCs w:val="32"/>
              </w:rPr>
              <w:t>、</w:t>
            </w:r>
            <w:r w:rsidRPr="000F75FA">
              <w:rPr>
                <w:rFonts w:ascii="Times New Roman" w:eastAsia="仿宋_GB2312" w:hAnsi="Times New Roman" w:cs="Times New Roman" w:hint="eastAsia"/>
                <w:color w:val="102401"/>
                <w:kern w:val="0"/>
                <w:sz w:val="32"/>
                <w:szCs w:val="32"/>
              </w:rPr>
              <w:t>3#</w:t>
            </w:r>
            <w:r w:rsidRPr="000F75FA">
              <w:rPr>
                <w:rFonts w:ascii="仿宋_GB2312" w:eastAsia="仿宋_GB2312" w:hAnsi="宋体" w:cs="宋体" w:hint="eastAsia"/>
                <w:color w:val="102401"/>
                <w:kern w:val="0"/>
                <w:sz w:val="32"/>
                <w:szCs w:val="32"/>
              </w:rPr>
              <w:t>、</w:t>
            </w:r>
            <w:r w:rsidRPr="000F75FA">
              <w:rPr>
                <w:rFonts w:ascii="Times New Roman" w:eastAsia="仿宋_GB2312" w:hAnsi="Times New Roman" w:cs="Times New Roman" w:hint="eastAsia"/>
                <w:color w:val="102401"/>
                <w:kern w:val="0"/>
                <w:sz w:val="32"/>
                <w:szCs w:val="32"/>
              </w:rPr>
              <w:t>4#</w:t>
            </w:r>
            <w:r w:rsidRPr="000F75FA">
              <w:rPr>
                <w:rFonts w:ascii="仿宋_GB2312" w:eastAsia="仿宋_GB2312" w:hAnsi="宋体" w:cs="宋体" w:hint="eastAsia"/>
                <w:color w:val="102401"/>
                <w:kern w:val="0"/>
                <w:sz w:val="32"/>
                <w:szCs w:val="32"/>
              </w:rPr>
              <w:t>、</w:t>
            </w:r>
            <w:r w:rsidRPr="000F75FA">
              <w:rPr>
                <w:rFonts w:ascii="Times New Roman" w:eastAsia="仿宋_GB2312" w:hAnsi="Times New Roman" w:cs="Times New Roman" w:hint="eastAsia"/>
                <w:color w:val="102401"/>
                <w:kern w:val="0"/>
                <w:sz w:val="32"/>
                <w:szCs w:val="32"/>
              </w:rPr>
              <w:t>5#</w:t>
            </w:r>
            <w:r w:rsidRPr="000F75FA">
              <w:rPr>
                <w:rFonts w:ascii="仿宋_GB2312" w:eastAsia="仿宋_GB2312" w:hAnsi="宋体" w:cs="宋体" w:hint="eastAsia"/>
                <w:color w:val="102401"/>
                <w:kern w:val="0"/>
                <w:sz w:val="32"/>
                <w:szCs w:val="32"/>
              </w:rPr>
              <w:t>水泥磨监测结果分别超标</w:t>
            </w:r>
            <w:r w:rsidRPr="000F75FA">
              <w:rPr>
                <w:rFonts w:ascii="Times New Roman" w:eastAsia="仿宋_GB2312" w:hAnsi="Times New Roman" w:cs="Times New Roman" w:hint="eastAsia"/>
                <w:color w:val="102401"/>
                <w:kern w:val="0"/>
                <w:sz w:val="32"/>
                <w:szCs w:val="32"/>
              </w:rPr>
              <w:t>5.4</w:t>
            </w:r>
            <w:r w:rsidRPr="000F75FA">
              <w:rPr>
                <w:rFonts w:ascii="仿宋_GB2312" w:eastAsia="仿宋_GB2312" w:hAnsi="宋体" w:cs="宋体" w:hint="eastAsia"/>
                <w:color w:val="102401"/>
                <w:kern w:val="0"/>
                <w:sz w:val="32"/>
                <w:szCs w:val="32"/>
              </w:rPr>
              <w:t>倍、</w:t>
            </w:r>
            <w:r w:rsidRPr="000F75FA">
              <w:rPr>
                <w:rFonts w:ascii="Times New Roman" w:eastAsia="仿宋_GB2312" w:hAnsi="Times New Roman" w:cs="Times New Roman" w:hint="eastAsia"/>
                <w:color w:val="102401"/>
                <w:kern w:val="0"/>
                <w:sz w:val="32"/>
                <w:szCs w:val="32"/>
              </w:rPr>
              <w:t>3.83</w:t>
            </w:r>
            <w:r w:rsidRPr="000F75FA">
              <w:rPr>
                <w:rFonts w:ascii="仿宋_GB2312" w:eastAsia="仿宋_GB2312" w:hAnsi="宋体" w:cs="宋体" w:hint="eastAsia"/>
                <w:color w:val="102401"/>
                <w:kern w:val="0"/>
                <w:sz w:val="32"/>
                <w:szCs w:val="32"/>
              </w:rPr>
              <w:t>倍、</w:t>
            </w:r>
            <w:r w:rsidRPr="000F75FA">
              <w:rPr>
                <w:rFonts w:ascii="Times New Roman" w:eastAsia="仿宋_GB2312" w:hAnsi="Times New Roman" w:cs="Times New Roman" w:hint="eastAsia"/>
                <w:color w:val="102401"/>
                <w:kern w:val="0"/>
                <w:sz w:val="32"/>
                <w:szCs w:val="32"/>
              </w:rPr>
              <w:t>3.66</w:t>
            </w:r>
            <w:r w:rsidRPr="000F75FA">
              <w:rPr>
                <w:rFonts w:ascii="仿宋_GB2312" w:eastAsia="仿宋_GB2312" w:hAnsi="宋体" w:cs="宋体" w:hint="eastAsia"/>
                <w:color w:val="102401"/>
                <w:kern w:val="0"/>
                <w:sz w:val="32"/>
                <w:szCs w:val="32"/>
              </w:rPr>
              <w:t>倍、</w:t>
            </w:r>
            <w:r w:rsidRPr="000F75FA">
              <w:rPr>
                <w:rFonts w:ascii="Times New Roman" w:eastAsia="仿宋_GB2312" w:hAnsi="Times New Roman" w:cs="Times New Roman" w:hint="eastAsia"/>
                <w:color w:val="102401"/>
                <w:kern w:val="0"/>
                <w:sz w:val="32"/>
                <w:szCs w:val="32"/>
              </w:rPr>
              <w:t>7.55</w:t>
            </w:r>
            <w:r w:rsidRPr="000F75FA">
              <w:rPr>
                <w:rFonts w:ascii="仿宋_GB2312" w:eastAsia="仿宋_GB2312" w:hAnsi="宋体" w:cs="宋体" w:hint="eastAsia"/>
                <w:color w:val="102401"/>
                <w:kern w:val="0"/>
                <w:sz w:val="32"/>
                <w:szCs w:val="32"/>
              </w:rPr>
              <w:t>倍，按照水泥的密度性质，如果尾气排放的水泥质颗粒物达到</w:t>
            </w:r>
            <w:r w:rsidRPr="000F75FA">
              <w:rPr>
                <w:rFonts w:ascii="Times New Roman" w:eastAsia="仿宋_GB2312" w:hAnsi="Times New Roman" w:cs="Times New Roman" w:hint="eastAsia"/>
                <w:color w:val="102401"/>
                <w:kern w:val="0"/>
                <w:sz w:val="32"/>
                <w:szCs w:val="32"/>
              </w:rPr>
              <w:t>80</w:t>
            </w:r>
            <w:r w:rsidRPr="000F75FA">
              <w:rPr>
                <w:rFonts w:ascii="仿宋_GB2312" w:eastAsia="仿宋_GB2312" w:hAnsi="宋体" w:cs="宋体" w:hint="eastAsia"/>
                <w:color w:val="102401"/>
                <w:kern w:val="0"/>
                <w:sz w:val="32"/>
                <w:szCs w:val="32"/>
              </w:rPr>
              <w:t>毫克／立方米以上，在较为良好的天气下人的肉眼已经可以从水泥磨路旁清晰观测到烟囱出口有颗粒物的排放，然而当天监测期间并没有观测到类似的情况；因此，该司对</w:t>
            </w:r>
            <w:r w:rsidRPr="000F75FA">
              <w:rPr>
                <w:rFonts w:ascii="Times New Roman" w:eastAsia="仿宋_GB2312" w:hAnsi="Times New Roman" w:cs="Times New Roman" w:hint="eastAsia"/>
                <w:color w:val="102401"/>
                <w:kern w:val="0"/>
                <w:sz w:val="32"/>
                <w:szCs w:val="32"/>
              </w:rPr>
              <w:t>4</w:t>
            </w:r>
            <w:r w:rsidRPr="000F75FA">
              <w:rPr>
                <w:rFonts w:ascii="仿宋_GB2312" w:eastAsia="仿宋_GB2312" w:hAnsi="宋体" w:cs="宋体" w:hint="eastAsia"/>
                <w:color w:val="102401"/>
                <w:kern w:val="0"/>
                <w:sz w:val="32"/>
                <w:szCs w:val="32"/>
              </w:rPr>
              <w:t>台磨机一同出现粉尘超过</w:t>
            </w:r>
            <w:r w:rsidRPr="000F75FA">
              <w:rPr>
                <w:rFonts w:ascii="Times New Roman" w:eastAsia="仿宋_GB2312" w:hAnsi="Times New Roman" w:cs="Times New Roman" w:hint="eastAsia"/>
                <w:color w:val="102401"/>
                <w:kern w:val="0"/>
                <w:sz w:val="32"/>
                <w:szCs w:val="32"/>
              </w:rPr>
              <w:t>90</w:t>
            </w:r>
            <w:r w:rsidRPr="000F75FA">
              <w:rPr>
                <w:rFonts w:ascii="仿宋_GB2312" w:eastAsia="仿宋_GB2312" w:hAnsi="宋体" w:cs="宋体" w:hint="eastAsia"/>
                <w:color w:val="102401"/>
                <w:kern w:val="0"/>
                <w:sz w:val="32"/>
                <w:szCs w:val="32"/>
              </w:rPr>
              <w:t>毫克／立方米监测值保持怀疑的态度。</w:t>
            </w:r>
            <w:r w:rsidRPr="000F75FA">
              <w:rPr>
                <w:rFonts w:ascii="Times New Roman" w:eastAsia="仿宋_GB2312" w:hAnsi="Times New Roman" w:cs="Times New Roman" w:hint="eastAsia"/>
                <w:color w:val="102401"/>
                <w:kern w:val="0"/>
                <w:sz w:val="32"/>
                <w:szCs w:val="32"/>
              </w:rPr>
              <w:t>3</w:t>
            </w:r>
            <w:r w:rsidRPr="000F75FA">
              <w:rPr>
                <w:rFonts w:ascii="仿宋_GB2312" w:eastAsia="仿宋_GB2312" w:hAnsi="宋体" w:cs="宋体" w:hint="eastAsia"/>
                <w:color w:val="102401"/>
                <w:kern w:val="0"/>
                <w:sz w:val="32"/>
                <w:szCs w:val="32"/>
              </w:rPr>
              <w:t>、</w:t>
            </w:r>
            <w:r w:rsidRPr="000F75FA">
              <w:rPr>
                <w:rFonts w:ascii="Times New Roman" w:eastAsia="仿宋_GB2312" w:hAnsi="Times New Roman" w:cs="Times New Roman" w:hint="eastAsia"/>
                <w:color w:val="102401"/>
                <w:kern w:val="0"/>
                <w:sz w:val="32"/>
                <w:szCs w:val="32"/>
              </w:rPr>
              <w:t>2015</w:t>
            </w:r>
            <w:r w:rsidRPr="000F75FA">
              <w:rPr>
                <w:rFonts w:ascii="仿宋_GB2312" w:eastAsia="仿宋_GB2312" w:hAnsi="宋体" w:cs="宋体" w:hint="eastAsia"/>
                <w:color w:val="102401"/>
                <w:kern w:val="0"/>
                <w:sz w:val="32"/>
                <w:szCs w:val="32"/>
              </w:rPr>
              <w:t>年</w:t>
            </w:r>
            <w:r w:rsidRPr="000F75FA">
              <w:rPr>
                <w:rFonts w:ascii="Times New Roman" w:eastAsia="仿宋_GB2312" w:hAnsi="Times New Roman" w:cs="Times New Roman" w:hint="eastAsia"/>
                <w:color w:val="102401"/>
                <w:kern w:val="0"/>
                <w:sz w:val="32"/>
                <w:szCs w:val="32"/>
              </w:rPr>
              <w:t>12</w:t>
            </w:r>
            <w:r w:rsidRPr="000F75FA">
              <w:rPr>
                <w:rFonts w:ascii="仿宋_GB2312" w:eastAsia="仿宋_GB2312" w:hAnsi="宋体" w:cs="宋体" w:hint="eastAsia"/>
                <w:color w:val="102401"/>
                <w:kern w:val="0"/>
                <w:sz w:val="32"/>
                <w:szCs w:val="32"/>
              </w:rPr>
              <w:t>月</w:t>
            </w:r>
            <w:r w:rsidRPr="000F75FA">
              <w:rPr>
                <w:rFonts w:ascii="Times New Roman" w:eastAsia="仿宋_GB2312" w:hAnsi="Times New Roman" w:cs="Times New Roman" w:hint="eastAsia"/>
                <w:color w:val="102401"/>
                <w:kern w:val="0"/>
                <w:sz w:val="32"/>
                <w:szCs w:val="32"/>
              </w:rPr>
              <w:t>4</w:t>
            </w:r>
            <w:r w:rsidRPr="000F75FA">
              <w:rPr>
                <w:rFonts w:ascii="仿宋_GB2312" w:eastAsia="仿宋_GB2312" w:hAnsi="宋体" w:cs="宋体" w:hint="eastAsia"/>
                <w:color w:val="102401"/>
                <w:kern w:val="0"/>
                <w:sz w:val="32"/>
                <w:szCs w:val="32"/>
              </w:rPr>
              <w:t>日广州市建研环境监测有限公司对该司</w:t>
            </w:r>
            <w:r w:rsidRPr="000F75FA">
              <w:rPr>
                <w:rFonts w:ascii="Times New Roman" w:eastAsia="仿宋_GB2312" w:hAnsi="Times New Roman" w:cs="Times New Roman" w:hint="eastAsia"/>
                <w:color w:val="102401"/>
                <w:kern w:val="0"/>
                <w:sz w:val="32"/>
                <w:szCs w:val="32"/>
              </w:rPr>
              <w:t>1#-5#</w:t>
            </w:r>
            <w:r w:rsidRPr="000F75FA">
              <w:rPr>
                <w:rFonts w:ascii="仿宋_GB2312" w:eastAsia="仿宋_GB2312" w:hAnsi="宋体" w:cs="宋体" w:hint="eastAsia"/>
                <w:color w:val="102401"/>
                <w:kern w:val="0"/>
                <w:sz w:val="32"/>
                <w:szCs w:val="32"/>
              </w:rPr>
              <w:t>水泥磨的监测结果合格。对此，我局认为，广州市环境监测中心站</w:t>
            </w:r>
            <w:r w:rsidRPr="000F75FA">
              <w:rPr>
                <w:rFonts w:ascii="Times New Roman" w:eastAsia="仿宋_GB2312" w:hAnsi="Times New Roman" w:cs="Times New Roman" w:hint="eastAsia"/>
                <w:color w:val="102401"/>
                <w:kern w:val="0"/>
                <w:sz w:val="32"/>
                <w:szCs w:val="32"/>
              </w:rPr>
              <w:t>2015</w:t>
            </w:r>
            <w:r w:rsidRPr="000F75FA">
              <w:rPr>
                <w:rFonts w:ascii="仿宋_GB2312" w:eastAsia="仿宋_GB2312" w:hAnsi="宋体" w:cs="宋体" w:hint="eastAsia"/>
                <w:color w:val="102401"/>
                <w:kern w:val="0"/>
                <w:sz w:val="32"/>
                <w:szCs w:val="32"/>
              </w:rPr>
              <w:t>年</w:t>
            </w:r>
            <w:r w:rsidRPr="000F75FA">
              <w:rPr>
                <w:rFonts w:ascii="Times New Roman" w:eastAsia="仿宋_GB2312" w:hAnsi="Times New Roman" w:cs="Times New Roman" w:hint="eastAsia"/>
                <w:color w:val="102401"/>
                <w:kern w:val="0"/>
                <w:sz w:val="32"/>
                <w:szCs w:val="32"/>
              </w:rPr>
              <w:t>11</w:t>
            </w:r>
            <w:r w:rsidRPr="000F75FA">
              <w:rPr>
                <w:rFonts w:ascii="仿宋_GB2312" w:eastAsia="仿宋_GB2312" w:hAnsi="宋体" w:cs="宋体" w:hint="eastAsia"/>
                <w:color w:val="102401"/>
                <w:kern w:val="0"/>
                <w:sz w:val="32"/>
                <w:szCs w:val="32"/>
              </w:rPr>
              <w:t>月</w:t>
            </w:r>
            <w:r w:rsidRPr="000F75FA">
              <w:rPr>
                <w:rFonts w:ascii="Times New Roman" w:eastAsia="仿宋_GB2312" w:hAnsi="Times New Roman" w:cs="Times New Roman" w:hint="eastAsia"/>
                <w:color w:val="102401"/>
                <w:kern w:val="0"/>
                <w:sz w:val="32"/>
                <w:szCs w:val="32"/>
              </w:rPr>
              <w:t>11</w:t>
            </w:r>
            <w:r w:rsidRPr="000F75FA">
              <w:rPr>
                <w:rFonts w:ascii="仿宋_GB2312" w:eastAsia="仿宋_GB2312" w:hAnsi="宋体" w:cs="宋体" w:hint="eastAsia"/>
                <w:color w:val="102401"/>
                <w:kern w:val="0"/>
                <w:sz w:val="32"/>
                <w:szCs w:val="32"/>
              </w:rPr>
              <w:t>日采样监测全过程未发现异常，监测结果合法有效；但考虑到当事人在其后的监测中已达到排放标准要求，本案可酌情从轻处罚。</w:t>
            </w:r>
            <w:r w:rsidRPr="000F75FA">
              <w:rPr>
                <w:rFonts w:ascii="仿宋_GB2312" w:eastAsia="仿宋_GB2312" w:hAnsi="Times New Roman" w:cs="Times New Roman"/>
                <w:color w:val="102401"/>
                <w:kern w:val="0"/>
                <w:sz w:val="32"/>
                <w:szCs w:val="32"/>
              </w:rPr>
              <w:t>现本案经我局审查结束。</w:t>
            </w:r>
          </w:p>
          <w:p w:rsidR="000F75FA" w:rsidRPr="000F75FA" w:rsidRDefault="000F75FA" w:rsidP="000F75FA">
            <w:pPr>
              <w:widowControl/>
              <w:spacing w:line="560" w:lineRule="atLeast"/>
              <w:ind w:firstLine="640"/>
              <w:jc w:val="left"/>
              <w:rPr>
                <w:rFonts w:ascii="宋体" w:eastAsia="宋体" w:hAnsi="宋体" w:cs="宋体" w:hint="eastAsia"/>
                <w:color w:val="102401"/>
                <w:kern w:val="0"/>
                <w:sz w:val="30"/>
                <w:szCs w:val="30"/>
              </w:rPr>
            </w:pPr>
            <w:r w:rsidRPr="000F75FA">
              <w:rPr>
                <w:rFonts w:ascii="仿宋_GB2312" w:eastAsia="仿宋_GB2312" w:hAnsi="Times New Roman" w:cs="Times New Roman"/>
                <w:color w:val="102401"/>
                <w:kern w:val="0"/>
                <w:sz w:val="32"/>
                <w:szCs w:val="32"/>
              </w:rPr>
              <w:t>我局依据《中华人民共和国行政处罚法》第二</w:t>
            </w:r>
            <w:r w:rsidRPr="000F75FA">
              <w:rPr>
                <w:rFonts w:ascii="仿宋_GB2312" w:eastAsia="仿宋_GB2312" w:hAnsi="Times New Roman" w:cs="Times New Roman"/>
                <w:color w:val="102401"/>
                <w:kern w:val="0"/>
                <w:sz w:val="32"/>
                <w:szCs w:val="32"/>
              </w:rPr>
              <w:lastRenderedPageBreak/>
              <w:t>十三条、《中华人民共和国</w:t>
            </w:r>
            <w:r w:rsidRPr="000F75FA">
              <w:rPr>
                <w:rFonts w:ascii="仿宋_GB2312" w:eastAsia="仿宋_GB2312" w:hAnsi="宋体" w:cs="宋体" w:hint="eastAsia"/>
                <w:color w:val="102401"/>
                <w:kern w:val="0"/>
                <w:sz w:val="32"/>
                <w:szCs w:val="32"/>
              </w:rPr>
              <w:t>大气</w:t>
            </w:r>
            <w:r w:rsidRPr="000F75FA">
              <w:rPr>
                <w:rFonts w:ascii="仿宋_GB2312" w:eastAsia="仿宋_GB2312" w:hAnsi="Times New Roman" w:cs="Times New Roman"/>
                <w:color w:val="102401"/>
                <w:kern w:val="0"/>
                <w:sz w:val="32"/>
                <w:szCs w:val="32"/>
              </w:rPr>
              <w:t>污染防治法》第</w:t>
            </w:r>
            <w:r w:rsidRPr="000F75FA">
              <w:rPr>
                <w:rFonts w:ascii="仿宋_GB2312" w:eastAsia="仿宋_GB2312" w:hAnsi="宋体" w:cs="宋体" w:hint="eastAsia"/>
                <w:color w:val="102401"/>
                <w:kern w:val="0"/>
                <w:sz w:val="32"/>
                <w:szCs w:val="32"/>
              </w:rPr>
              <w:t>四十八</w:t>
            </w:r>
            <w:r w:rsidRPr="000F75FA">
              <w:rPr>
                <w:rFonts w:ascii="仿宋_GB2312" w:eastAsia="仿宋_GB2312" w:hAnsi="Times New Roman" w:cs="Times New Roman"/>
                <w:color w:val="102401"/>
                <w:kern w:val="0"/>
                <w:sz w:val="32"/>
                <w:szCs w:val="32"/>
              </w:rPr>
              <w:t>条</w:t>
            </w:r>
            <w:r w:rsidRPr="000F75FA">
              <w:rPr>
                <w:rFonts w:ascii="仿宋_GB2312" w:eastAsia="仿宋_GB2312" w:hAnsi="宋体" w:cs="宋体" w:hint="eastAsia"/>
                <w:color w:val="102401"/>
                <w:kern w:val="0"/>
                <w:sz w:val="32"/>
                <w:szCs w:val="32"/>
              </w:rPr>
              <w:t>及《广州市环境保护局规范行政处罚自由裁量权规定》附件《环境违法行为行政处罚自由裁量适用标准》第12（</w:t>
            </w:r>
            <w:r w:rsidRPr="000F75FA">
              <w:rPr>
                <w:rFonts w:ascii="Times New Roman" w:eastAsia="仿宋_GB2312" w:hAnsi="Times New Roman" w:cs="Times New Roman" w:hint="eastAsia"/>
                <w:color w:val="102401"/>
                <w:kern w:val="0"/>
                <w:sz w:val="32"/>
                <w:szCs w:val="32"/>
              </w:rPr>
              <w:t>1</w:t>
            </w:r>
            <w:r w:rsidRPr="000F75FA">
              <w:rPr>
                <w:rFonts w:ascii="仿宋_GB2312" w:eastAsia="仿宋_GB2312" w:hAnsi="宋体" w:cs="宋体" w:hint="eastAsia"/>
                <w:color w:val="102401"/>
                <w:kern w:val="0"/>
                <w:sz w:val="32"/>
                <w:szCs w:val="32"/>
              </w:rPr>
              <w:t>）（</w:t>
            </w:r>
            <w:r w:rsidRPr="000F75FA">
              <w:rPr>
                <w:rFonts w:ascii="Times New Roman" w:eastAsia="仿宋_GB2312" w:hAnsi="Times New Roman" w:cs="Times New Roman" w:hint="eastAsia"/>
                <w:color w:val="102401"/>
                <w:kern w:val="0"/>
                <w:sz w:val="32"/>
                <w:szCs w:val="32"/>
              </w:rPr>
              <w:t>B</w:t>
            </w:r>
            <w:r w:rsidRPr="000F75FA">
              <w:rPr>
                <w:rFonts w:ascii="仿宋_GB2312" w:eastAsia="仿宋_GB2312" w:hAnsi="宋体" w:cs="宋体" w:hint="eastAsia"/>
                <w:color w:val="102401"/>
                <w:kern w:val="0"/>
                <w:sz w:val="32"/>
                <w:szCs w:val="32"/>
              </w:rPr>
              <w:t>）（</w:t>
            </w:r>
            <w:r w:rsidRPr="000F75FA">
              <w:rPr>
                <w:rFonts w:ascii="Times New Roman" w:eastAsia="仿宋_GB2312" w:hAnsi="Times New Roman" w:cs="Times New Roman" w:hint="eastAsia"/>
                <w:color w:val="102401"/>
                <w:kern w:val="0"/>
                <w:sz w:val="32"/>
                <w:szCs w:val="32"/>
              </w:rPr>
              <w:t>d</w:t>
            </w:r>
            <w:r w:rsidRPr="000F75FA">
              <w:rPr>
                <w:rFonts w:ascii="仿宋_GB2312" w:eastAsia="仿宋_GB2312" w:hAnsi="宋体" w:cs="宋体" w:hint="eastAsia"/>
                <w:color w:val="102401"/>
                <w:kern w:val="0"/>
                <w:sz w:val="32"/>
                <w:szCs w:val="32"/>
              </w:rPr>
              <w:t>）项的</w:t>
            </w:r>
            <w:r w:rsidRPr="000F75FA">
              <w:rPr>
                <w:rFonts w:ascii="仿宋_GB2312" w:eastAsia="仿宋_GB2312" w:hAnsi="Times New Roman" w:cs="Times New Roman"/>
                <w:color w:val="102401"/>
                <w:kern w:val="0"/>
                <w:sz w:val="32"/>
                <w:szCs w:val="32"/>
              </w:rPr>
              <w:t>规定，责令当事人立即改正超标排放</w:t>
            </w:r>
            <w:r w:rsidRPr="000F75FA">
              <w:rPr>
                <w:rFonts w:ascii="仿宋_GB2312" w:eastAsia="仿宋_GB2312" w:hAnsi="宋体" w:cs="宋体" w:hint="eastAsia"/>
                <w:color w:val="102401"/>
                <w:kern w:val="0"/>
                <w:sz w:val="32"/>
                <w:szCs w:val="32"/>
              </w:rPr>
              <w:t>大气</w:t>
            </w:r>
            <w:r w:rsidRPr="000F75FA">
              <w:rPr>
                <w:rFonts w:ascii="仿宋_GB2312" w:eastAsia="仿宋_GB2312" w:hAnsi="Times New Roman" w:cs="Times New Roman"/>
                <w:color w:val="102401"/>
                <w:kern w:val="0"/>
                <w:sz w:val="32"/>
                <w:szCs w:val="32"/>
              </w:rPr>
              <w:t>污染物的违法行为，并作出处罚决定如下：</w:t>
            </w:r>
          </w:p>
          <w:p w:rsidR="000F75FA" w:rsidRPr="000F75FA" w:rsidRDefault="000F75FA" w:rsidP="000F75FA">
            <w:pPr>
              <w:widowControl/>
              <w:spacing w:line="560" w:lineRule="atLeast"/>
              <w:ind w:firstLine="640"/>
              <w:jc w:val="left"/>
              <w:rPr>
                <w:rFonts w:ascii="宋体" w:eastAsia="宋体" w:hAnsi="宋体" w:cs="宋体" w:hint="eastAsia"/>
                <w:color w:val="102401"/>
                <w:kern w:val="0"/>
                <w:sz w:val="30"/>
                <w:szCs w:val="30"/>
              </w:rPr>
            </w:pPr>
            <w:r w:rsidRPr="000F75FA">
              <w:rPr>
                <w:rFonts w:ascii="仿宋_GB2312" w:eastAsia="仿宋_GB2312" w:hAnsi="Times New Roman" w:cs="Times New Roman"/>
                <w:color w:val="102401"/>
                <w:kern w:val="0"/>
                <w:sz w:val="32"/>
                <w:szCs w:val="32"/>
              </w:rPr>
              <w:t>罚款</w:t>
            </w:r>
            <w:r w:rsidRPr="000F75FA">
              <w:rPr>
                <w:rFonts w:ascii="仿宋_GB2312" w:eastAsia="仿宋_GB2312" w:hAnsi="宋体" w:cs="宋体" w:hint="eastAsia"/>
                <w:color w:val="102401"/>
                <w:kern w:val="0"/>
                <w:sz w:val="32"/>
                <w:szCs w:val="32"/>
              </w:rPr>
              <w:t>8万</w:t>
            </w:r>
            <w:r w:rsidRPr="000F75FA">
              <w:rPr>
                <w:rFonts w:ascii="仿宋_GB2312" w:eastAsia="仿宋_GB2312" w:hAnsi="Times New Roman" w:cs="Times New Roman"/>
                <w:color w:val="102401"/>
                <w:kern w:val="0"/>
                <w:sz w:val="32"/>
                <w:szCs w:val="32"/>
              </w:rPr>
              <w:t>元。</w:t>
            </w:r>
          </w:p>
          <w:p w:rsidR="000F75FA" w:rsidRPr="000F75FA" w:rsidRDefault="000F75FA" w:rsidP="000F75FA">
            <w:pPr>
              <w:widowControl/>
              <w:spacing w:line="560" w:lineRule="atLeast"/>
              <w:ind w:firstLine="640"/>
              <w:jc w:val="left"/>
              <w:rPr>
                <w:rFonts w:ascii="宋体" w:eastAsia="宋体" w:hAnsi="宋体" w:cs="宋体" w:hint="eastAsia"/>
                <w:color w:val="102401"/>
                <w:kern w:val="0"/>
                <w:sz w:val="30"/>
                <w:szCs w:val="30"/>
              </w:rPr>
            </w:pPr>
            <w:r w:rsidRPr="000F75FA">
              <w:rPr>
                <w:rFonts w:ascii="仿宋_GB2312" w:eastAsia="仿宋_GB2312" w:hAnsi="Times New Roman" w:cs="Times New Roman"/>
                <w:color w:val="102401"/>
                <w:kern w:val="0"/>
                <w:sz w:val="32"/>
                <w:szCs w:val="32"/>
              </w:rPr>
              <w:t>限当事人在收到本处罚决定书之日起</w:t>
            </w:r>
            <w:r w:rsidRPr="000F75FA">
              <w:rPr>
                <w:rFonts w:ascii="Times New Roman" w:eastAsia="宋体" w:hAnsi="Times New Roman" w:cs="Times New Roman"/>
                <w:color w:val="102401"/>
                <w:kern w:val="0"/>
                <w:sz w:val="32"/>
                <w:szCs w:val="32"/>
              </w:rPr>
              <w:t>15</w:t>
            </w:r>
            <w:r w:rsidRPr="000F75FA">
              <w:rPr>
                <w:rFonts w:ascii="仿宋_GB2312" w:eastAsia="仿宋_GB2312" w:hAnsi="Times New Roman" w:cs="Times New Roman"/>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0F75FA">
              <w:rPr>
                <w:rFonts w:ascii="Times New Roman" w:eastAsia="宋体" w:hAnsi="Times New Roman" w:cs="Times New Roman"/>
                <w:color w:val="102401"/>
                <w:kern w:val="0"/>
                <w:sz w:val="32"/>
                <w:szCs w:val="32"/>
              </w:rPr>
              <w:t>3124</w:t>
            </w:r>
            <w:r w:rsidRPr="000F75FA">
              <w:rPr>
                <w:rFonts w:ascii="仿宋_GB2312" w:eastAsia="仿宋_GB2312" w:hAnsi="Times New Roman" w:cs="Times New Roman"/>
                <w:color w:val="102401"/>
                <w:kern w:val="0"/>
                <w:sz w:val="32"/>
                <w:szCs w:val="32"/>
              </w:rPr>
              <w:t>。</w:t>
            </w:r>
            <w:r w:rsidRPr="000F75FA">
              <w:rPr>
                <w:rFonts w:ascii="Times New Roman" w:eastAsia="宋体" w:hAnsi="Times New Roman" w:cs="Times New Roman"/>
                <w:color w:val="102401"/>
                <w:kern w:val="0"/>
                <w:sz w:val="32"/>
                <w:szCs w:val="32"/>
              </w:rPr>
              <w:br/>
            </w:r>
            <w:r w:rsidRPr="000F75FA">
              <w:rPr>
                <w:rFonts w:ascii="仿宋_GB2312" w:eastAsia="仿宋_GB2312" w:hAnsi="Times New Roman" w:cs="Times New Roman"/>
                <w:color w:val="102401"/>
                <w:kern w:val="0"/>
                <w:sz w:val="32"/>
                <w:szCs w:val="32"/>
              </w:rPr>
              <w:t>  </w:t>
            </w:r>
            <w:r w:rsidRPr="000F75FA">
              <w:rPr>
                <w:rFonts w:ascii="仿宋_GB2312" w:eastAsia="仿宋_GB2312" w:hAnsi="Times New Roman" w:cs="Times New Roman"/>
                <w:color w:val="102401"/>
                <w:kern w:val="0"/>
                <w:sz w:val="32"/>
                <w:szCs w:val="32"/>
              </w:rPr>
              <w:t xml:space="preserve"> 如不服上述行政处罚决定，可在接到本处罚决定书之日起</w:t>
            </w:r>
            <w:r w:rsidRPr="000F75FA">
              <w:rPr>
                <w:rFonts w:ascii="Times New Roman" w:eastAsia="宋体" w:hAnsi="Times New Roman" w:cs="Times New Roman"/>
                <w:color w:val="102401"/>
                <w:kern w:val="0"/>
                <w:sz w:val="32"/>
                <w:szCs w:val="32"/>
              </w:rPr>
              <w:t>60</w:t>
            </w:r>
            <w:r w:rsidRPr="000F75FA">
              <w:rPr>
                <w:rFonts w:ascii="仿宋_GB2312" w:eastAsia="仿宋_GB2312" w:hAnsi="Times New Roman" w:cs="Times New Roman"/>
                <w:color w:val="102401"/>
                <w:kern w:val="0"/>
                <w:sz w:val="32"/>
                <w:szCs w:val="32"/>
              </w:rPr>
              <w:t>日内，向广州市人民政府或广东省环境保护厅提出行政复议申请，或在</w:t>
            </w:r>
            <w:r w:rsidRPr="000F75FA">
              <w:rPr>
                <w:rFonts w:ascii="仿宋_GB2312" w:eastAsia="仿宋_GB2312" w:hAnsi="宋体" w:cs="宋体" w:hint="eastAsia"/>
                <w:color w:val="102401"/>
                <w:kern w:val="0"/>
                <w:sz w:val="32"/>
                <w:szCs w:val="32"/>
              </w:rPr>
              <w:t>6个月</w:t>
            </w:r>
            <w:r w:rsidRPr="000F75FA">
              <w:rPr>
                <w:rFonts w:ascii="仿宋_GB2312" w:eastAsia="仿宋_GB2312" w:hAnsi="Times New Roman" w:cs="Times New Roman"/>
                <w:color w:val="102401"/>
                <w:kern w:val="0"/>
                <w:sz w:val="32"/>
                <w:szCs w:val="32"/>
              </w:rPr>
              <w:t>内直接向</w:t>
            </w:r>
            <w:r w:rsidRPr="000F75FA">
              <w:rPr>
                <w:rFonts w:ascii="仿宋_GB2312" w:eastAsia="仿宋_GB2312" w:hAnsi="宋体" w:cs="宋体" w:hint="eastAsia"/>
                <w:color w:val="102401"/>
                <w:kern w:val="0"/>
                <w:sz w:val="32"/>
                <w:szCs w:val="32"/>
              </w:rPr>
              <w:t>有管辖权的</w:t>
            </w:r>
            <w:r w:rsidRPr="000F75FA">
              <w:rPr>
                <w:rFonts w:ascii="仿宋_GB2312" w:eastAsia="仿宋_GB2312" w:hAnsi="Times New Roman" w:cs="Times New Roman"/>
                <w:color w:val="102401"/>
                <w:kern w:val="0"/>
                <w:sz w:val="32"/>
                <w:szCs w:val="32"/>
              </w:rPr>
              <w:t>人民法院提起行政诉讼。行政复议、行政诉讼期间内，不得停止本决定的履行。</w:t>
            </w:r>
            <w:r w:rsidRPr="000F75FA">
              <w:rPr>
                <w:rFonts w:ascii="Times New Roman" w:eastAsia="宋体" w:hAnsi="Times New Roman" w:cs="Times New Roman"/>
                <w:color w:val="102401"/>
                <w:kern w:val="0"/>
                <w:sz w:val="32"/>
                <w:szCs w:val="32"/>
              </w:rPr>
              <w:br/>
            </w:r>
            <w:r w:rsidRPr="000F75FA">
              <w:rPr>
                <w:rFonts w:ascii="仿宋_GB2312" w:eastAsia="仿宋_GB2312" w:hAnsi="Times New Roman" w:cs="Times New Roman"/>
                <w:color w:val="102401"/>
                <w:kern w:val="0"/>
                <w:sz w:val="32"/>
                <w:szCs w:val="32"/>
              </w:rPr>
              <w:t>  </w:t>
            </w:r>
            <w:r w:rsidRPr="000F75FA">
              <w:rPr>
                <w:rFonts w:ascii="仿宋_GB2312" w:eastAsia="仿宋_GB2312" w:hAnsi="Times New Roman" w:cs="Times New Roman"/>
                <w:color w:val="102401"/>
                <w:kern w:val="0"/>
                <w:sz w:val="32"/>
                <w:szCs w:val="32"/>
              </w:rPr>
              <w:t xml:space="preserve"> 逾期不履行本处罚决定，我局将申请人民法院强制执行，并每日按罚款额的百分之三加处罚款。</w:t>
            </w:r>
          </w:p>
          <w:p w:rsidR="000F75FA" w:rsidRPr="000F75FA" w:rsidRDefault="000F75FA" w:rsidP="000F75FA">
            <w:pPr>
              <w:widowControl/>
              <w:spacing w:line="560" w:lineRule="atLeast"/>
              <w:jc w:val="left"/>
              <w:rPr>
                <w:rFonts w:ascii="宋体" w:eastAsia="宋体" w:hAnsi="宋体" w:cs="宋体" w:hint="eastAsia"/>
                <w:color w:val="102401"/>
                <w:kern w:val="0"/>
                <w:sz w:val="30"/>
                <w:szCs w:val="30"/>
              </w:rPr>
            </w:pPr>
            <w:r w:rsidRPr="000F75FA">
              <w:rPr>
                <w:rFonts w:ascii="宋体" w:eastAsia="宋体" w:hAnsi="宋体" w:cs="宋体" w:hint="eastAsia"/>
                <w:color w:val="102401"/>
                <w:kern w:val="0"/>
                <w:sz w:val="30"/>
                <w:szCs w:val="30"/>
              </w:rPr>
              <w:t> </w:t>
            </w:r>
          </w:p>
          <w:p w:rsidR="000F75FA" w:rsidRPr="000F75FA" w:rsidRDefault="000F75FA" w:rsidP="000F75FA">
            <w:pPr>
              <w:widowControl/>
              <w:spacing w:line="560" w:lineRule="atLeast"/>
              <w:jc w:val="left"/>
              <w:rPr>
                <w:rFonts w:ascii="宋体" w:eastAsia="宋体" w:hAnsi="宋体" w:cs="宋体" w:hint="eastAsia"/>
                <w:color w:val="102401"/>
                <w:kern w:val="0"/>
                <w:sz w:val="30"/>
                <w:szCs w:val="30"/>
              </w:rPr>
            </w:pPr>
            <w:r w:rsidRPr="000F75FA">
              <w:rPr>
                <w:rFonts w:ascii="宋体" w:eastAsia="宋体" w:hAnsi="宋体" w:cs="宋体" w:hint="eastAsia"/>
                <w:color w:val="102401"/>
                <w:kern w:val="0"/>
                <w:sz w:val="30"/>
                <w:szCs w:val="30"/>
              </w:rPr>
              <w:lastRenderedPageBreak/>
              <w:t> </w:t>
            </w:r>
          </w:p>
          <w:p w:rsidR="000F75FA" w:rsidRPr="000F75FA" w:rsidRDefault="000F75FA" w:rsidP="000F75FA">
            <w:pPr>
              <w:widowControl/>
              <w:spacing w:line="560" w:lineRule="atLeast"/>
              <w:ind w:right="1330"/>
              <w:jc w:val="right"/>
              <w:rPr>
                <w:rFonts w:ascii="宋体" w:eastAsia="宋体" w:hAnsi="宋体" w:cs="宋体" w:hint="eastAsia"/>
                <w:color w:val="102401"/>
                <w:kern w:val="0"/>
                <w:sz w:val="30"/>
                <w:szCs w:val="30"/>
              </w:rPr>
            </w:pPr>
            <w:r w:rsidRPr="000F75FA">
              <w:rPr>
                <w:rFonts w:ascii="仿宋_GB2312" w:eastAsia="仿宋_GB2312" w:hAnsi="宋体" w:cs="宋体" w:hint="eastAsia"/>
                <w:color w:val="102401"/>
                <w:kern w:val="0"/>
                <w:sz w:val="32"/>
                <w:szCs w:val="32"/>
              </w:rPr>
              <w:t>广州市环境保护局</w:t>
            </w:r>
          </w:p>
          <w:p w:rsidR="000F75FA" w:rsidRPr="000F75FA" w:rsidRDefault="000F75FA" w:rsidP="000F75FA">
            <w:pPr>
              <w:widowControl/>
              <w:spacing w:line="560" w:lineRule="atLeast"/>
              <w:ind w:right="1330"/>
              <w:jc w:val="right"/>
              <w:rPr>
                <w:rFonts w:ascii="宋体" w:eastAsia="宋体" w:hAnsi="宋体" w:cs="宋体" w:hint="eastAsia"/>
                <w:color w:val="102401"/>
                <w:kern w:val="0"/>
                <w:sz w:val="30"/>
                <w:szCs w:val="30"/>
              </w:rPr>
            </w:pPr>
            <w:r w:rsidRPr="000F75FA">
              <w:rPr>
                <w:rFonts w:ascii="仿宋_GB2312" w:eastAsia="仿宋_GB2312" w:hAnsi="宋体" w:cs="宋体" w:hint="eastAsia"/>
                <w:color w:val="102401"/>
                <w:kern w:val="0"/>
                <w:sz w:val="32"/>
                <w:szCs w:val="32"/>
              </w:rPr>
              <w:t>2016年</w:t>
            </w:r>
            <w:r w:rsidRPr="000F75FA">
              <w:rPr>
                <w:rFonts w:ascii="Times New Roman" w:eastAsia="仿宋_GB2312" w:hAnsi="Times New Roman" w:cs="Times New Roman" w:hint="eastAsia"/>
                <w:color w:val="102401"/>
                <w:kern w:val="0"/>
                <w:sz w:val="32"/>
                <w:szCs w:val="32"/>
              </w:rPr>
              <w:t>11</w:t>
            </w:r>
            <w:r w:rsidRPr="000F75FA">
              <w:rPr>
                <w:rFonts w:ascii="仿宋_GB2312" w:eastAsia="仿宋_GB2312" w:hAnsi="宋体" w:cs="宋体" w:hint="eastAsia"/>
                <w:color w:val="102401"/>
                <w:kern w:val="0"/>
                <w:sz w:val="32"/>
                <w:szCs w:val="32"/>
              </w:rPr>
              <w:t>月</w:t>
            </w:r>
            <w:r w:rsidRPr="000F75FA">
              <w:rPr>
                <w:rFonts w:ascii="Times New Roman" w:eastAsia="仿宋_GB2312" w:hAnsi="Times New Roman" w:cs="Times New Roman" w:hint="eastAsia"/>
                <w:color w:val="102401"/>
                <w:kern w:val="0"/>
                <w:sz w:val="32"/>
                <w:szCs w:val="32"/>
              </w:rPr>
              <w:t>18</w:t>
            </w:r>
            <w:r w:rsidRPr="000F75FA">
              <w:rPr>
                <w:rFonts w:ascii="仿宋_GB2312" w:eastAsia="仿宋_GB2312" w:hAnsi="宋体" w:cs="宋体" w:hint="eastAsia"/>
                <w:color w:val="102401"/>
                <w:kern w:val="0"/>
                <w:sz w:val="32"/>
                <w:szCs w:val="32"/>
              </w:rPr>
              <w:t>日</w:t>
            </w:r>
          </w:p>
          <w:p w:rsidR="000F75FA" w:rsidRPr="000F75FA" w:rsidRDefault="000F75FA" w:rsidP="000F75FA">
            <w:pPr>
              <w:widowControl/>
              <w:spacing w:line="560" w:lineRule="atLeast"/>
              <w:jc w:val="left"/>
              <w:rPr>
                <w:rFonts w:ascii="宋体" w:eastAsia="宋体" w:hAnsi="宋体" w:cs="宋体" w:hint="eastAsia"/>
                <w:color w:val="102401"/>
                <w:kern w:val="0"/>
                <w:sz w:val="30"/>
                <w:szCs w:val="30"/>
              </w:rPr>
            </w:pPr>
            <w:r w:rsidRPr="000F75FA">
              <w:rPr>
                <w:rFonts w:ascii="仿宋_GB2312" w:eastAsia="仿宋_GB2312" w:hAnsi="宋体" w:cs="宋体" w:hint="eastAsia"/>
                <w:color w:val="102401"/>
                <w:kern w:val="0"/>
                <w:sz w:val="32"/>
                <w:szCs w:val="32"/>
              </w:rPr>
              <w:t>    </w:t>
            </w:r>
            <w:r w:rsidRPr="000F75FA">
              <w:rPr>
                <w:rFonts w:ascii="仿宋_GB2312" w:eastAsia="仿宋_GB2312" w:hAnsi="宋体" w:cs="宋体" w:hint="eastAsia"/>
                <w:color w:val="102401"/>
                <w:kern w:val="0"/>
                <w:sz w:val="32"/>
                <w:szCs w:val="32"/>
              </w:rPr>
              <w:t xml:space="preserve"> </w:t>
            </w:r>
          </w:p>
          <w:p w:rsidR="000F75FA" w:rsidRPr="000F75FA" w:rsidRDefault="000F75FA" w:rsidP="000F75FA">
            <w:pPr>
              <w:widowControl/>
              <w:spacing w:line="560" w:lineRule="atLeast"/>
              <w:jc w:val="left"/>
              <w:rPr>
                <w:rFonts w:ascii="宋体" w:eastAsia="宋体" w:hAnsi="宋体" w:cs="宋体"/>
                <w:color w:val="102401"/>
                <w:kern w:val="0"/>
                <w:sz w:val="30"/>
                <w:szCs w:val="30"/>
              </w:rPr>
            </w:pPr>
            <w:r w:rsidRPr="000F75FA">
              <w:rPr>
                <w:rFonts w:ascii="仿宋_GB2312" w:eastAsia="仿宋_GB2312" w:hAnsi="Times New Roman" w:cs="Times New Roman"/>
                <w:color w:val="102401"/>
                <w:kern w:val="0"/>
                <w:sz w:val="32"/>
                <w:szCs w:val="32"/>
              </w:rPr>
              <w:t> </w:t>
            </w:r>
            <w:r w:rsidRPr="000F75FA">
              <w:rPr>
                <w:rFonts w:ascii="仿宋_GB2312" w:eastAsia="仿宋_GB2312" w:hAnsi="Times New Roman" w:cs="Times New Roman"/>
                <w:color w:val="102401"/>
                <w:kern w:val="0"/>
                <w:sz w:val="32"/>
                <w:szCs w:val="32"/>
              </w:rPr>
              <w:t xml:space="preserve"> 抄送：局</w:t>
            </w:r>
            <w:r w:rsidRPr="000F75FA">
              <w:rPr>
                <w:rFonts w:ascii="仿宋_GB2312" w:eastAsia="仿宋_GB2312" w:hAnsi="宋体" w:cs="宋体" w:hint="eastAsia"/>
                <w:color w:val="102401"/>
                <w:kern w:val="0"/>
                <w:sz w:val="32"/>
                <w:szCs w:val="32"/>
              </w:rPr>
              <w:t>机控</w:t>
            </w:r>
            <w:r w:rsidRPr="000F75FA">
              <w:rPr>
                <w:rFonts w:ascii="仿宋_GB2312" w:eastAsia="仿宋_GB2312" w:hAnsi="Times New Roman" w:cs="Times New Roman"/>
                <w:color w:val="102401"/>
                <w:kern w:val="0"/>
                <w:sz w:val="32"/>
                <w:szCs w:val="32"/>
              </w:rPr>
              <w:t>处、执法监察支队，</w:t>
            </w:r>
            <w:r w:rsidRPr="000F75FA">
              <w:rPr>
                <w:rFonts w:ascii="仿宋_GB2312" w:eastAsia="仿宋_GB2312" w:hAnsi="宋体" w:cs="宋体" w:hint="eastAsia"/>
                <w:color w:val="102401"/>
                <w:kern w:val="0"/>
                <w:sz w:val="32"/>
                <w:szCs w:val="32"/>
              </w:rPr>
              <w:t>花都</w:t>
            </w:r>
            <w:r w:rsidRPr="000F75FA">
              <w:rPr>
                <w:rFonts w:ascii="仿宋_GB2312" w:eastAsia="仿宋_GB2312" w:hAnsi="Times New Roman" w:cs="Times New Roman"/>
                <w:color w:val="102401"/>
                <w:kern w:val="0"/>
                <w:sz w:val="32"/>
                <w:szCs w:val="32"/>
              </w:rPr>
              <w:t>区环保局。</w:t>
            </w:r>
          </w:p>
        </w:tc>
      </w:tr>
    </w:tbl>
    <w:p w:rsidR="00757958" w:rsidRPr="000F75FA" w:rsidRDefault="00757958" w:rsidP="000F75FA"/>
    <w:sectPr w:rsidR="00757958" w:rsidRPr="000F75FA"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553" w:rsidRDefault="002B0553" w:rsidP="009E5300">
      <w:r>
        <w:separator/>
      </w:r>
    </w:p>
  </w:endnote>
  <w:endnote w:type="continuationSeparator" w:id="1">
    <w:p w:rsidR="002B0553" w:rsidRDefault="002B0553"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553" w:rsidRDefault="002B0553" w:rsidP="009E5300">
      <w:r>
        <w:separator/>
      </w:r>
    </w:p>
  </w:footnote>
  <w:footnote w:type="continuationSeparator" w:id="1">
    <w:p w:rsidR="002B0553" w:rsidRDefault="002B0553"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D2B13"/>
    <w:rsid w:val="000D32F1"/>
    <w:rsid w:val="000D6E52"/>
    <w:rsid w:val="000E6D94"/>
    <w:rsid w:val="000F75FA"/>
    <w:rsid w:val="00151CB1"/>
    <w:rsid w:val="0017377D"/>
    <w:rsid w:val="001A51F5"/>
    <w:rsid w:val="001B048E"/>
    <w:rsid w:val="00293BA7"/>
    <w:rsid w:val="002B0553"/>
    <w:rsid w:val="002D008A"/>
    <w:rsid w:val="003232A2"/>
    <w:rsid w:val="0033519A"/>
    <w:rsid w:val="00395805"/>
    <w:rsid w:val="00414703"/>
    <w:rsid w:val="004210A3"/>
    <w:rsid w:val="004423B5"/>
    <w:rsid w:val="004C1EA8"/>
    <w:rsid w:val="006A4228"/>
    <w:rsid w:val="006B176F"/>
    <w:rsid w:val="006C6DA5"/>
    <w:rsid w:val="006D0226"/>
    <w:rsid w:val="00757958"/>
    <w:rsid w:val="00833BB5"/>
    <w:rsid w:val="008E18E6"/>
    <w:rsid w:val="008E3ACA"/>
    <w:rsid w:val="009155B9"/>
    <w:rsid w:val="0092709F"/>
    <w:rsid w:val="009624D5"/>
    <w:rsid w:val="009922F3"/>
    <w:rsid w:val="0099527E"/>
    <w:rsid w:val="009953F2"/>
    <w:rsid w:val="009E5300"/>
    <w:rsid w:val="00A23EBD"/>
    <w:rsid w:val="00A40D30"/>
    <w:rsid w:val="00B5699F"/>
    <w:rsid w:val="00B925B7"/>
    <w:rsid w:val="00CD5DFD"/>
    <w:rsid w:val="00CD713A"/>
    <w:rsid w:val="00D60B29"/>
    <w:rsid w:val="00D70812"/>
    <w:rsid w:val="00E772E7"/>
    <w:rsid w:val="00EF3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310</Words>
  <Characters>1772</Characters>
  <Application>Microsoft Office Word</Application>
  <DocSecurity>0</DocSecurity>
  <Lines>14</Lines>
  <Paragraphs>4</Paragraphs>
  <ScaleCrop>false</ScaleCrop>
  <Company>Sky123.Org</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玈ޚ</cp:lastModifiedBy>
  <cp:revision>3</cp:revision>
  <dcterms:created xsi:type="dcterms:W3CDTF">2019-02-01T06:15:00Z</dcterms:created>
  <dcterms:modified xsi:type="dcterms:W3CDTF">2019-02-01T06:18:00Z</dcterms:modified>
</cp:coreProperties>
</file>