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3F205C" w:rsidRPr="003F205C">
        <w:trPr>
          <w:trHeight w:val="750"/>
          <w:tblCellSpacing w:w="0" w:type="dxa"/>
          <w:jc w:val="center"/>
        </w:trPr>
        <w:tc>
          <w:tcPr>
            <w:tcW w:w="0" w:type="auto"/>
            <w:vAlign w:val="center"/>
            <w:hideMark/>
          </w:tcPr>
          <w:p w:rsidR="003F205C" w:rsidRDefault="003F205C" w:rsidP="003F205C">
            <w:pPr>
              <w:widowControl/>
              <w:spacing w:line="270" w:lineRule="atLeast"/>
              <w:jc w:val="center"/>
              <w:rPr>
                <w:rFonts w:ascii="宋体" w:eastAsia="宋体" w:hAnsi="宋体" w:cs="宋体" w:hint="eastAsia"/>
                <w:b/>
                <w:bCs/>
                <w:color w:val="102401"/>
                <w:kern w:val="0"/>
                <w:sz w:val="32"/>
                <w:szCs w:val="32"/>
              </w:rPr>
            </w:pPr>
            <w:r w:rsidRPr="003F205C">
              <w:rPr>
                <w:rFonts w:ascii="宋体" w:eastAsia="宋体" w:hAnsi="宋体" w:cs="宋体"/>
                <w:b/>
                <w:bCs/>
                <w:color w:val="102401"/>
                <w:kern w:val="0"/>
                <w:sz w:val="32"/>
                <w:szCs w:val="32"/>
              </w:rPr>
              <w:t>穗环法罚〔2015〕55号</w:t>
            </w:r>
          </w:p>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color w:val="102401"/>
                <w:kern w:val="0"/>
                <w:sz w:val="18"/>
                <w:szCs w:val="18"/>
              </w:rPr>
              <w:t xml:space="preserve"> </w:t>
            </w:r>
          </w:p>
        </w:tc>
      </w:tr>
      <w:tr w:rsidR="003F205C" w:rsidRPr="003F205C">
        <w:trPr>
          <w:tblCellSpacing w:w="0" w:type="dxa"/>
          <w:jc w:val="center"/>
        </w:trPr>
        <w:tc>
          <w:tcPr>
            <w:tcW w:w="0" w:type="auto"/>
            <w:vAlign w:val="center"/>
            <w:hideMark/>
          </w:tcPr>
          <w:tbl>
            <w:tblPr>
              <w:tblW w:w="0" w:type="auto"/>
              <w:jc w:val="center"/>
              <w:tblLook w:val="04A0"/>
            </w:tblPr>
            <w:tblGrid>
              <w:gridCol w:w="1528"/>
              <w:gridCol w:w="1293"/>
              <w:gridCol w:w="1354"/>
              <w:gridCol w:w="898"/>
              <w:gridCol w:w="898"/>
              <w:gridCol w:w="1162"/>
            </w:tblGrid>
            <w:tr w:rsidR="003F205C" w:rsidRPr="003F205C">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穗环法罚〔2015〕55号</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联珮皮草（广州）有限公司锅炉废气排放颗粒物（烟尘）浓度超标</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罚款</w:t>
                  </w:r>
                </w:p>
              </w:tc>
            </w:tr>
            <w:tr w:rsidR="003F205C" w:rsidRPr="003F205C">
              <w:trPr>
                <w:trHeight w:val="1050"/>
                <w:jc w:val="center"/>
              </w:trPr>
              <w:tc>
                <w:tcPr>
                  <w:tcW w:w="1908" w:type="dxa"/>
                  <w:tcBorders>
                    <w:top w:val="nil"/>
                    <w:left w:val="single" w:sz="4" w:space="0" w:color="auto"/>
                    <w:bottom w:val="single" w:sz="4" w:space="0" w:color="auto"/>
                    <w:right w:val="single" w:sz="4" w:space="0" w:color="auto"/>
                  </w:tcBorders>
                  <w:vAlign w:val="center"/>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经我局执法监察支队于2015年8月21日调查显示，2015年6月8日你公司在正常生产的情况下，经广州市环境监测中心站监测，4.5蒸吨锅炉排放废气中的大气污染颗粒物（烟尘）折算浓度为374毫克/立方米，超过《锅炉大气污染物排放标准》(DB44/765-2010)所规定的排放限值（颗粒物（烟尘）≤120毫克/立方米）。</w:t>
                  </w:r>
                </w:p>
              </w:tc>
            </w:tr>
            <w:tr w:rsidR="003F205C" w:rsidRPr="003F205C">
              <w:trPr>
                <w:trHeight w:val="585"/>
                <w:jc w:val="center"/>
              </w:trPr>
              <w:tc>
                <w:tcPr>
                  <w:tcW w:w="1908" w:type="dxa"/>
                  <w:tcBorders>
                    <w:top w:val="nil"/>
                    <w:left w:val="single" w:sz="4" w:space="0" w:color="auto"/>
                    <w:bottom w:val="single" w:sz="4" w:space="0" w:color="auto"/>
                    <w:right w:val="single" w:sz="4" w:space="0" w:color="auto"/>
                  </w:tcBorders>
                  <w:vAlign w:val="center"/>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依据《中华人民共和国环境保护法》第六十条、《环境保护主管部门实施限制生产、停产整治办法》（环境保护部令第30号）和《中华人民共和国大气污染防治法》第四十八条的规定</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责令当事人限制生产，限制生产期限为三个月，限制生产的改正方式以能达到达标排放目的为准，并处罚款8万元。</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联珮皮草（广州）有限公司</w:t>
                  </w:r>
                </w:p>
              </w:tc>
            </w:tr>
            <w:tr w:rsidR="003F205C" w:rsidRPr="003F205C">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居民身份证号码</w:t>
                  </w:r>
                </w:p>
              </w:tc>
            </w:tr>
            <w:tr w:rsidR="003F205C" w:rsidRPr="003F205C">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3F205C" w:rsidRPr="003F205C" w:rsidRDefault="003F205C" w:rsidP="003F205C">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center"/>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79737320-9</w:t>
                  </w:r>
                </w:p>
              </w:tc>
              <w:tc>
                <w:tcPr>
                  <w:tcW w:w="108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 xml:space="preserve">　</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范正中</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2015/12/30</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广州市环境保护局</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400100</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正常</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bCs/>
                      <w:color w:val="102401"/>
                      <w:kern w:val="0"/>
                      <w:sz w:val="18"/>
                      <w:szCs w:val="18"/>
                    </w:rPr>
                    <w:t>数据更新时间戳</w:t>
                  </w:r>
                  <w:r w:rsidRPr="003F205C">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hint="eastAsia"/>
                      <w:color w:val="102401"/>
                      <w:kern w:val="0"/>
                      <w:sz w:val="18"/>
                      <w:szCs w:val="18"/>
                    </w:rPr>
                    <w:t>2016/8/3</w:t>
                  </w:r>
                </w:p>
              </w:tc>
            </w:tr>
            <w:tr w:rsidR="003F205C" w:rsidRPr="003F205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F205C" w:rsidRPr="003F205C" w:rsidRDefault="003F205C" w:rsidP="003F205C">
                  <w:pPr>
                    <w:widowControl/>
                    <w:spacing w:line="270" w:lineRule="atLeast"/>
                    <w:jc w:val="right"/>
                    <w:rPr>
                      <w:rFonts w:ascii="宋体" w:eastAsia="宋体" w:hAnsi="宋体" w:cs="宋体"/>
                      <w:color w:val="102401"/>
                      <w:kern w:val="0"/>
                      <w:sz w:val="18"/>
                      <w:szCs w:val="18"/>
                    </w:rPr>
                  </w:pPr>
                  <w:r w:rsidRPr="003F205C">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3F205C" w:rsidRPr="003F205C" w:rsidRDefault="003F205C" w:rsidP="003F205C">
                  <w:pPr>
                    <w:widowControl/>
                    <w:spacing w:line="270" w:lineRule="atLeast"/>
                    <w:jc w:val="left"/>
                    <w:rPr>
                      <w:rFonts w:ascii="宋体" w:eastAsia="宋体" w:hAnsi="宋体" w:cs="宋体"/>
                      <w:color w:val="102401"/>
                      <w:kern w:val="0"/>
                      <w:sz w:val="18"/>
                      <w:szCs w:val="18"/>
                    </w:rPr>
                  </w:pPr>
                  <w:r w:rsidRPr="003F205C">
                    <w:rPr>
                      <w:rFonts w:ascii="宋体" w:eastAsia="宋体" w:hAnsi="宋体" w:cs="宋体"/>
                      <w:color w:val="102401"/>
                      <w:kern w:val="0"/>
                      <w:sz w:val="18"/>
                      <w:szCs w:val="18"/>
                    </w:rPr>
                    <w:t> </w:t>
                  </w:r>
                </w:p>
              </w:tc>
            </w:tr>
          </w:tbl>
          <w:p w:rsidR="003F205C" w:rsidRPr="003F205C" w:rsidRDefault="003F205C" w:rsidP="003F205C">
            <w:pPr>
              <w:widowControl/>
              <w:spacing w:line="432" w:lineRule="auto"/>
              <w:jc w:val="left"/>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pacing w:line="432" w:lineRule="auto"/>
              <w:jc w:val="left"/>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pacing w:line="432" w:lineRule="auto"/>
              <w:jc w:val="left"/>
              <w:rPr>
                <w:rFonts w:ascii="宋体" w:eastAsia="宋体" w:hAnsi="宋体" w:cs="宋体"/>
                <w:color w:val="102401"/>
                <w:kern w:val="0"/>
                <w:sz w:val="30"/>
                <w:szCs w:val="30"/>
              </w:rPr>
            </w:pPr>
            <w:r w:rsidRPr="003F205C">
              <w:rPr>
                <w:rFonts w:ascii="宋体" w:eastAsia="宋体" w:hAnsi="宋体" w:cs="宋体"/>
                <w:b/>
                <w:bCs/>
                <w:color w:val="102401"/>
                <w:kern w:val="0"/>
                <w:sz w:val="30"/>
              </w:rPr>
              <w:t>全文信息</w:t>
            </w:r>
          </w:p>
          <w:p w:rsidR="003F205C" w:rsidRPr="003F205C" w:rsidRDefault="003F205C" w:rsidP="003F205C">
            <w:pPr>
              <w:widowControl/>
              <w:snapToGrid w:val="0"/>
              <w:spacing w:line="560" w:lineRule="atLeast"/>
              <w:jc w:val="center"/>
              <w:rPr>
                <w:rFonts w:ascii="宋体" w:eastAsia="宋体" w:hAnsi="宋体" w:cs="宋体"/>
                <w:color w:val="102401"/>
                <w:kern w:val="0"/>
                <w:sz w:val="24"/>
                <w:szCs w:val="24"/>
              </w:rPr>
            </w:pPr>
            <w:r w:rsidRPr="003F205C">
              <w:rPr>
                <w:rFonts w:ascii="方正小标宋简体" w:eastAsia="方正小标宋简体" w:hAnsi="宋体" w:cs="宋体" w:hint="eastAsia"/>
                <w:b/>
                <w:color w:val="102401"/>
                <w:kern w:val="0"/>
                <w:sz w:val="44"/>
                <w:szCs w:val="44"/>
              </w:rPr>
              <w:t>行政处罚决定书</w:t>
            </w:r>
          </w:p>
          <w:p w:rsidR="003F205C" w:rsidRPr="003F205C" w:rsidRDefault="003F205C" w:rsidP="003F205C">
            <w:pPr>
              <w:widowControl/>
              <w:snapToGrid w:val="0"/>
              <w:spacing w:line="560" w:lineRule="atLeast"/>
              <w:jc w:val="center"/>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napToGrid w:val="0"/>
              <w:spacing w:line="560" w:lineRule="atLeast"/>
              <w:jc w:val="center"/>
              <w:rPr>
                <w:rFonts w:ascii="宋体" w:eastAsia="宋体" w:hAnsi="宋体" w:cs="宋体"/>
                <w:color w:val="102401"/>
                <w:kern w:val="0"/>
                <w:sz w:val="30"/>
                <w:szCs w:val="30"/>
              </w:rPr>
            </w:pPr>
            <w:r w:rsidRPr="003F205C">
              <w:rPr>
                <w:rFonts w:ascii="宋体" w:eastAsia="宋体" w:hAnsi="宋体" w:cs="宋体" w:hint="eastAsia"/>
                <w:color w:val="102401"/>
                <w:kern w:val="0"/>
                <w:sz w:val="30"/>
                <w:szCs w:val="30"/>
              </w:rPr>
              <w:t>穗环法罚〔2015〕55号</w:t>
            </w:r>
          </w:p>
          <w:p w:rsidR="003F205C" w:rsidRPr="003F205C" w:rsidRDefault="003F205C" w:rsidP="003F205C">
            <w:pPr>
              <w:widowControl/>
              <w:snapToGrid w:val="0"/>
              <w:spacing w:line="560" w:lineRule="atLeast"/>
              <w:jc w:val="center"/>
              <w:rPr>
                <w:rFonts w:ascii="宋体" w:eastAsia="宋体" w:hAnsi="宋体" w:cs="宋体" w:hint="eastAsia"/>
                <w:color w:val="102401"/>
                <w:kern w:val="0"/>
                <w:sz w:val="30"/>
                <w:szCs w:val="30"/>
              </w:rPr>
            </w:pPr>
            <w:r w:rsidRPr="003F205C">
              <w:rPr>
                <w:rFonts w:ascii="宋体" w:eastAsia="宋体" w:hAnsi="宋体" w:cs="宋体" w:hint="eastAsia"/>
                <w:color w:val="102401"/>
                <w:kern w:val="0"/>
                <w:sz w:val="30"/>
                <w:szCs w:val="30"/>
              </w:rPr>
              <w:t> </w:t>
            </w:r>
          </w:p>
          <w:p w:rsidR="003F205C" w:rsidRPr="003F205C" w:rsidRDefault="003F205C" w:rsidP="003F205C">
            <w:pPr>
              <w:widowControl/>
              <w:snapToGrid w:val="0"/>
              <w:spacing w:line="560" w:lineRule="atLeast"/>
              <w:jc w:val="left"/>
              <w:rPr>
                <w:rFonts w:ascii="宋体" w:eastAsia="宋体" w:hAnsi="宋体" w:cs="宋体" w:hint="eastAsia"/>
                <w:color w:val="102401"/>
                <w:kern w:val="0"/>
                <w:sz w:val="24"/>
                <w:szCs w:val="24"/>
              </w:rPr>
            </w:pPr>
            <w:r w:rsidRPr="003F205C">
              <w:rPr>
                <w:rFonts w:ascii="仿宋_GB2312" w:eastAsia="仿宋_GB2312" w:hAnsi="宋体" w:cs="宋体" w:hint="eastAsia"/>
                <w:color w:val="102401"/>
                <w:kern w:val="0"/>
                <w:sz w:val="32"/>
                <w:szCs w:val="32"/>
              </w:rPr>
              <w:lastRenderedPageBreak/>
              <w:t>当事人：联</w:t>
            </w:r>
            <w:r w:rsidRPr="003F205C">
              <w:rPr>
                <w:rFonts w:ascii="宋体" w:eastAsia="宋体" w:hAnsi="宋体" w:cs="宋体" w:hint="eastAsia"/>
                <w:color w:val="102401"/>
                <w:kern w:val="0"/>
                <w:sz w:val="32"/>
                <w:szCs w:val="32"/>
              </w:rPr>
              <w:t>珮</w:t>
            </w:r>
            <w:r w:rsidRPr="003F205C">
              <w:rPr>
                <w:rFonts w:ascii="仿宋_GB2312" w:eastAsia="仿宋_GB2312" w:hAnsi="宋体" w:cs="宋体" w:hint="eastAsia"/>
                <w:color w:val="102401"/>
                <w:kern w:val="0"/>
                <w:sz w:val="32"/>
                <w:szCs w:val="32"/>
              </w:rPr>
              <w:t>皮草（广州）有限公司</w:t>
            </w:r>
          </w:p>
          <w:p w:rsidR="003F205C" w:rsidRPr="003F205C" w:rsidRDefault="003F205C" w:rsidP="003F205C">
            <w:pPr>
              <w:widowControl/>
              <w:spacing w:line="560" w:lineRule="atLeast"/>
              <w:ind w:firstLine="640"/>
              <w:jc w:val="left"/>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pacing w:line="560" w:lineRule="atLeast"/>
              <w:ind w:firstLine="640"/>
              <w:jc w:val="left"/>
              <w:rPr>
                <w:rFonts w:ascii="宋体" w:eastAsia="宋体" w:hAnsi="宋体" w:cs="宋体"/>
                <w:color w:val="102401"/>
                <w:kern w:val="0"/>
                <w:sz w:val="24"/>
                <w:szCs w:val="24"/>
              </w:rPr>
            </w:pPr>
            <w:r w:rsidRPr="003F205C">
              <w:rPr>
                <w:rFonts w:ascii="黑体" w:eastAsia="黑体" w:hAnsi="黑体" w:cs="宋体" w:hint="eastAsia"/>
                <w:color w:val="102401"/>
                <w:kern w:val="0"/>
                <w:sz w:val="32"/>
                <w:szCs w:val="32"/>
              </w:rPr>
              <w:t>一、环境违法事实和证据</w:t>
            </w:r>
          </w:p>
          <w:p w:rsidR="003F205C" w:rsidRPr="003F205C" w:rsidRDefault="003F205C" w:rsidP="003F205C">
            <w:pPr>
              <w:widowControl/>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经我局执法监察支队于</w:t>
            </w:r>
            <w:r w:rsidRPr="003F205C">
              <w:rPr>
                <w:rFonts w:ascii="宋体" w:eastAsia="宋体" w:hAnsi="宋体" w:cs="宋体"/>
                <w:color w:val="102401"/>
                <w:kern w:val="0"/>
                <w:sz w:val="32"/>
                <w:szCs w:val="32"/>
              </w:rPr>
              <w:t>2015</w:t>
            </w:r>
            <w:r w:rsidRPr="003F205C">
              <w:rPr>
                <w:rFonts w:ascii="仿宋_GB2312" w:eastAsia="仿宋_GB2312" w:hAnsi="宋体" w:cs="宋体" w:hint="eastAsia"/>
                <w:color w:val="102401"/>
                <w:kern w:val="0"/>
                <w:sz w:val="32"/>
                <w:szCs w:val="32"/>
              </w:rPr>
              <w:t>年</w:t>
            </w:r>
            <w:r w:rsidRPr="003F205C">
              <w:rPr>
                <w:rFonts w:ascii="宋体" w:eastAsia="宋体" w:hAnsi="宋体" w:cs="宋体"/>
                <w:color w:val="102401"/>
                <w:kern w:val="0"/>
                <w:sz w:val="32"/>
                <w:szCs w:val="32"/>
              </w:rPr>
              <w:t>8</w:t>
            </w:r>
            <w:r w:rsidRPr="003F205C">
              <w:rPr>
                <w:rFonts w:ascii="仿宋_GB2312" w:eastAsia="仿宋_GB2312" w:hAnsi="宋体" w:cs="宋体" w:hint="eastAsia"/>
                <w:color w:val="102401"/>
                <w:kern w:val="0"/>
                <w:sz w:val="32"/>
                <w:szCs w:val="32"/>
              </w:rPr>
              <w:t>月</w:t>
            </w:r>
            <w:r w:rsidRPr="003F205C">
              <w:rPr>
                <w:rFonts w:ascii="宋体" w:eastAsia="宋体" w:hAnsi="宋体" w:cs="宋体"/>
                <w:color w:val="102401"/>
                <w:kern w:val="0"/>
                <w:sz w:val="32"/>
                <w:szCs w:val="32"/>
              </w:rPr>
              <w:t>21</w:t>
            </w:r>
            <w:r w:rsidRPr="003F205C">
              <w:rPr>
                <w:rFonts w:ascii="仿宋_GB2312" w:eastAsia="仿宋_GB2312" w:hAnsi="宋体" w:cs="宋体" w:hint="eastAsia"/>
                <w:color w:val="102401"/>
                <w:kern w:val="0"/>
                <w:sz w:val="32"/>
                <w:szCs w:val="32"/>
              </w:rPr>
              <w:t>日调查显示，</w:t>
            </w:r>
            <w:r w:rsidRPr="003F205C">
              <w:rPr>
                <w:rFonts w:ascii="宋体" w:eastAsia="宋体" w:hAnsi="宋体" w:cs="宋体"/>
                <w:color w:val="102401"/>
                <w:kern w:val="0"/>
                <w:sz w:val="32"/>
                <w:szCs w:val="32"/>
              </w:rPr>
              <w:t>2015</w:t>
            </w:r>
            <w:r w:rsidRPr="003F205C">
              <w:rPr>
                <w:rFonts w:ascii="仿宋_GB2312" w:eastAsia="仿宋_GB2312" w:hAnsi="宋体" w:cs="宋体" w:hint="eastAsia"/>
                <w:color w:val="102401"/>
                <w:kern w:val="0"/>
                <w:sz w:val="32"/>
                <w:szCs w:val="32"/>
              </w:rPr>
              <w:t>年</w:t>
            </w:r>
            <w:r w:rsidRPr="003F205C">
              <w:rPr>
                <w:rFonts w:ascii="宋体" w:eastAsia="宋体" w:hAnsi="宋体" w:cs="宋体"/>
                <w:color w:val="102401"/>
                <w:kern w:val="0"/>
                <w:sz w:val="32"/>
                <w:szCs w:val="32"/>
              </w:rPr>
              <w:t>6</w:t>
            </w:r>
            <w:r w:rsidRPr="003F205C">
              <w:rPr>
                <w:rFonts w:ascii="仿宋_GB2312" w:eastAsia="仿宋_GB2312" w:hAnsi="宋体" w:cs="宋体" w:hint="eastAsia"/>
                <w:color w:val="102401"/>
                <w:kern w:val="0"/>
                <w:sz w:val="32"/>
                <w:szCs w:val="32"/>
              </w:rPr>
              <w:t>月</w:t>
            </w:r>
            <w:r w:rsidRPr="003F205C">
              <w:rPr>
                <w:rFonts w:ascii="宋体" w:eastAsia="宋体" w:hAnsi="宋体" w:cs="宋体"/>
                <w:color w:val="102401"/>
                <w:kern w:val="0"/>
                <w:sz w:val="32"/>
                <w:szCs w:val="32"/>
              </w:rPr>
              <w:t>8</w:t>
            </w:r>
            <w:r w:rsidRPr="003F205C">
              <w:rPr>
                <w:rFonts w:ascii="仿宋_GB2312" w:eastAsia="仿宋_GB2312" w:hAnsi="宋体" w:cs="宋体" w:hint="eastAsia"/>
                <w:color w:val="102401"/>
                <w:kern w:val="0"/>
                <w:sz w:val="32"/>
                <w:szCs w:val="32"/>
              </w:rPr>
              <w:t>日当事人在正常生产的情况下，经广州市环境监测中心站监测，</w:t>
            </w:r>
            <w:r w:rsidRPr="003F205C">
              <w:rPr>
                <w:rFonts w:ascii="宋体" w:eastAsia="宋体" w:hAnsi="宋体" w:cs="宋体"/>
                <w:color w:val="102401"/>
                <w:kern w:val="0"/>
                <w:sz w:val="32"/>
                <w:szCs w:val="32"/>
              </w:rPr>
              <w:t>4.5</w:t>
            </w:r>
            <w:r w:rsidRPr="003F205C">
              <w:rPr>
                <w:rFonts w:ascii="仿宋_GB2312" w:eastAsia="仿宋_GB2312" w:hAnsi="宋体" w:cs="宋体" w:hint="eastAsia"/>
                <w:color w:val="102401"/>
                <w:kern w:val="0"/>
                <w:sz w:val="32"/>
                <w:szCs w:val="32"/>
              </w:rPr>
              <w:t>蒸吨锅炉排放废气中的大气污染颗粒物（烟尘）折算浓度为</w:t>
            </w:r>
            <w:r w:rsidRPr="003F205C">
              <w:rPr>
                <w:rFonts w:ascii="宋体" w:eastAsia="宋体" w:hAnsi="宋体" w:cs="宋体"/>
                <w:color w:val="102401"/>
                <w:kern w:val="0"/>
                <w:sz w:val="32"/>
                <w:szCs w:val="32"/>
              </w:rPr>
              <w:t>374</w:t>
            </w:r>
            <w:r w:rsidRPr="003F205C">
              <w:rPr>
                <w:rFonts w:ascii="仿宋_GB2312" w:eastAsia="仿宋_GB2312" w:hAnsi="宋体" w:cs="宋体" w:hint="eastAsia"/>
                <w:color w:val="102401"/>
                <w:kern w:val="0"/>
                <w:sz w:val="32"/>
                <w:szCs w:val="32"/>
              </w:rPr>
              <w:t>毫克</w:t>
            </w:r>
            <w:r w:rsidRPr="003F205C">
              <w:rPr>
                <w:rFonts w:ascii="宋体" w:eastAsia="宋体" w:hAnsi="宋体" w:cs="宋体"/>
                <w:color w:val="102401"/>
                <w:kern w:val="0"/>
                <w:sz w:val="32"/>
                <w:szCs w:val="32"/>
              </w:rPr>
              <w:t>/</w:t>
            </w:r>
            <w:r w:rsidRPr="003F205C">
              <w:rPr>
                <w:rFonts w:ascii="仿宋_GB2312" w:eastAsia="仿宋_GB2312" w:hAnsi="宋体" w:cs="宋体" w:hint="eastAsia"/>
                <w:color w:val="102401"/>
                <w:kern w:val="0"/>
                <w:sz w:val="32"/>
                <w:szCs w:val="32"/>
              </w:rPr>
              <w:t>立方米，超过《锅炉大气污染物排放标准》</w:t>
            </w:r>
            <w:r w:rsidRPr="003F205C">
              <w:rPr>
                <w:rFonts w:ascii="宋体" w:eastAsia="宋体" w:hAnsi="宋体" w:cs="宋体"/>
                <w:color w:val="102401"/>
                <w:kern w:val="0"/>
                <w:sz w:val="32"/>
                <w:szCs w:val="32"/>
              </w:rPr>
              <w:t>(DB44/765-2010)</w:t>
            </w:r>
            <w:r w:rsidRPr="003F205C">
              <w:rPr>
                <w:rFonts w:ascii="仿宋_GB2312" w:eastAsia="仿宋_GB2312" w:hAnsi="宋体" w:cs="宋体" w:hint="eastAsia"/>
                <w:color w:val="102401"/>
                <w:kern w:val="0"/>
                <w:sz w:val="32"/>
                <w:szCs w:val="32"/>
              </w:rPr>
              <w:t>所规定的排放限值（颗粒物（烟尘）≤</w:t>
            </w:r>
            <w:r w:rsidRPr="003F205C">
              <w:rPr>
                <w:rFonts w:ascii="宋体" w:eastAsia="宋体" w:hAnsi="宋体" w:cs="宋体"/>
                <w:color w:val="102401"/>
                <w:kern w:val="0"/>
                <w:sz w:val="32"/>
                <w:szCs w:val="32"/>
              </w:rPr>
              <w:t>120</w:t>
            </w:r>
            <w:r w:rsidRPr="003F205C">
              <w:rPr>
                <w:rFonts w:ascii="仿宋_GB2312" w:eastAsia="仿宋_GB2312" w:hAnsi="宋体" w:cs="宋体" w:hint="eastAsia"/>
                <w:color w:val="102401"/>
                <w:kern w:val="0"/>
                <w:sz w:val="32"/>
                <w:szCs w:val="32"/>
              </w:rPr>
              <w:t>毫克</w:t>
            </w:r>
            <w:r w:rsidRPr="003F205C">
              <w:rPr>
                <w:rFonts w:ascii="宋体" w:eastAsia="宋体" w:hAnsi="宋体" w:cs="宋体"/>
                <w:color w:val="102401"/>
                <w:kern w:val="0"/>
                <w:sz w:val="32"/>
                <w:szCs w:val="32"/>
              </w:rPr>
              <w:t>/</w:t>
            </w:r>
            <w:r w:rsidRPr="003F205C">
              <w:rPr>
                <w:rFonts w:ascii="仿宋_GB2312" w:eastAsia="仿宋_GB2312" w:hAnsi="宋体" w:cs="宋体" w:hint="eastAsia"/>
                <w:color w:val="102401"/>
                <w:kern w:val="0"/>
                <w:sz w:val="32"/>
                <w:szCs w:val="32"/>
              </w:rPr>
              <w:t>立方米）。</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以上事实，有《监测报告》、《询问笔录》等证据为证。</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当事人上述行为违反了《中华人民共和国大气污染防治法》第十三条的规定。</w:t>
            </w:r>
          </w:p>
          <w:p w:rsidR="003F205C" w:rsidRPr="003F205C" w:rsidRDefault="003F205C" w:rsidP="003F205C">
            <w:pPr>
              <w:widowControl/>
              <w:spacing w:line="560" w:lineRule="atLeast"/>
              <w:ind w:firstLine="640"/>
              <w:jc w:val="left"/>
              <w:rPr>
                <w:rFonts w:ascii="宋体" w:eastAsia="宋体" w:hAnsi="宋体" w:cs="宋体"/>
                <w:color w:val="102401"/>
                <w:kern w:val="0"/>
                <w:sz w:val="24"/>
                <w:szCs w:val="24"/>
              </w:rPr>
            </w:pPr>
            <w:r w:rsidRPr="003F205C">
              <w:rPr>
                <w:rFonts w:ascii="宋体" w:eastAsia="宋体" w:hAnsi="宋体" w:cs="宋体"/>
                <w:color w:val="102401"/>
                <w:kern w:val="0"/>
                <w:sz w:val="32"/>
                <w:szCs w:val="32"/>
              </w:rPr>
              <w:t>2015</w:t>
            </w:r>
            <w:r w:rsidRPr="003F205C">
              <w:rPr>
                <w:rFonts w:ascii="仿宋_GB2312" w:eastAsia="仿宋_GB2312" w:hAnsi="宋体" w:cs="宋体" w:hint="eastAsia"/>
                <w:color w:val="102401"/>
                <w:kern w:val="0"/>
                <w:sz w:val="32"/>
                <w:szCs w:val="32"/>
              </w:rPr>
              <w:t>年</w:t>
            </w:r>
            <w:r w:rsidRPr="003F205C">
              <w:rPr>
                <w:rFonts w:ascii="宋体" w:eastAsia="宋体" w:hAnsi="宋体" w:cs="宋体"/>
                <w:color w:val="102401"/>
                <w:kern w:val="0"/>
                <w:sz w:val="32"/>
                <w:szCs w:val="32"/>
              </w:rPr>
              <w:t>10</w:t>
            </w:r>
            <w:r w:rsidRPr="003F205C">
              <w:rPr>
                <w:rFonts w:ascii="仿宋_GB2312" w:eastAsia="仿宋_GB2312" w:hAnsi="宋体" w:cs="宋体" w:hint="eastAsia"/>
                <w:color w:val="102401"/>
                <w:kern w:val="0"/>
                <w:sz w:val="32"/>
                <w:szCs w:val="32"/>
              </w:rPr>
              <w:t>月</w:t>
            </w:r>
            <w:r w:rsidRPr="003F205C">
              <w:rPr>
                <w:rFonts w:ascii="宋体" w:eastAsia="宋体" w:hAnsi="宋体" w:cs="宋体"/>
                <w:color w:val="102401"/>
                <w:kern w:val="0"/>
                <w:sz w:val="32"/>
                <w:szCs w:val="32"/>
              </w:rPr>
              <w:t>14</w:t>
            </w:r>
            <w:r w:rsidRPr="003F205C">
              <w:rPr>
                <w:rFonts w:ascii="仿宋_GB2312" w:eastAsia="仿宋_GB2312" w:hAnsi="宋体" w:cs="宋体" w:hint="eastAsia"/>
                <w:color w:val="102401"/>
                <w:kern w:val="0"/>
                <w:sz w:val="32"/>
                <w:szCs w:val="32"/>
              </w:rPr>
              <w:t>日，我局作出《行政处罚听证告知书》（穗环法告〔</w:t>
            </w:r>
            <w:r w:rsidRPr="003F205C">
              <w:rPr>
                <w:rFonts w:ascii="宋体" w:eastAsia="宋体" w:hAnsi="宋体" w:cs="宋体"/>
                <w:color w:val="102401"/>
                <w:kern w:val="0"/>
                <w:sz w:val="32"/>
                <w:szCs w:val="32"/>
              </w:rPr>
              <w:t>2015</w:t>
            </w:r>
            <w:r w:rsidRPr="003F205C">
              <w:rPr>
                <w:rFonts w:ascii="仿宋_GB2312" w:eastAsia="仿宋_GB2312" w:hAnsi="宋体" w:cs="宋体" w:hint="eastAsia"/>
                <w:color w:val="102401"/>
                <w:kern w:val="0"/>
                <w:sz w:val="32"/>
                <w:szCs w:val="32"/>
              </w:rPr>
              <w:t>〕</w:t>
            </w:r>
            <w:r w:rsidRPr="003F205C">
              <w:rPr>
                <w:rFonts w:ascii="宋体" w:eastAsia="宋体" w:hAnsi="宋体" w:cs="宋体"/>
                <w:color w:val="102401"/>
                <w:kern w:val="0"/>
                <w:sz w:val="32"/>
                <w:szCs w:val="32"/>
              </w:rPr>
              <w:t>125</w:t>
            </w:r>
            <w:r w:rsidRPr="003F205C">
              <w:rPr>
                <w:rFonts w:ascii="仿宋_GB2312" w:eastAsia="仿宋_GB2312" w:hAnsi="宋体" w:cs="宋体" w:hint="eastAsia"/>
                <w:color w:val="102401"/>
                <w:kern w:val="0"/>
                <w:sz w:val="32"/>
                <w:szCs w:val="32"/>
              </w:rPr>
              <w:t>号），并于</w:t>
            </w:r>
            <w:r w:rsidRPr="003F205C">
              <w:rPr>
                <w:rFonts w:ascii="宋体" w:eastAsia="宋体" w:hAnsi="宋体" w:cs="宋体"/>
                <w:color w:val="102401"/>
                <w:kern w:val="0"/>
                <w:sz w:val="32"/>
                <w:szCs w:val="32"/>
              </w:rPr>
              <w:t>10</w:t>
            </w:r>
            <w:r w:rsidRPr="003F205C">
              <w:rPr>
                <w:rFonts w:ascii="仿宋_GB2312" w:eastAsia="仿宋_GB2312" w:hAnsi="宋体" w:cs="宋体" w:hint="eastAsia"/>
                <w:color w:val="102401"/>
                <w:kern w:val="0"/>
                <w:sz w:val="32"/>
                <w:szCs w:val="32"/>
              </w:rPr>
              <w:t>月</w:t>
            </w:r>
            <w:r w:rsidRPr="003F205C">
              <w:rPr>
                <w:rFonts w:ascii="宋体" w:eastAsia="宋体" w:hAnsi="宋体" w:cs="宋体"/>
                <w:color w:val="102401"/>
                <w:kern w:val="0"/>
                <w:sz w:val="32"/>
                <w:szCs w:val="32"/>
              </w:rPr>
              <w:t>22</w:t>
            </w:r>
            <w:r w:rsidRPr="003F205C">
              <w:rPr>
                <w:rFonts w:ascii="仿宋_GB2312" w:eastAsia="仿宋_GB2312" w:hAnsi="宋体" w:cs="宋体" w:hint="eastAsia"/>
                <w:color w:val="102401"/>
                <w:kern w:val="0"/>
                <w:sz w:val="32"/>
                <w:szCs w:val="32"/>
              </w:rPr>
              <w:t>日送达当事人。</w:t>
            </w:r>
            <w:r w:rsidRPr="003F205C">
              <w:rPr>
                <w:rFonts w:ascii="宋体" w:eastAsia="宋体" w:hAnsi="宋体" w:cs="宋体"/>
                <w:color w:val="102401"/>
                <w:kern w:val="0"/>
                <w:sz w:val="32"/>
                <w:szCs w:val="32"/>
              </w:rPr>
              <w:t>2015</w:t>
            </w:r>
            <w:r w:rsidRPr="003F205C">
              <w:rPr>
                <w:rFonts w:ascii="仿宋_GB2312" w:eastAsia="仿宋_GB2312" w:hAnsi="宋体" w:cs="宋体" w:hint="eastAsia"/>
                <w:color w:val="102401"/>
                <w:kern w:val="0"/>
                <w:sz w:val="32"/>
                <w:szCs w:val="32"/>
              </w:rPr>
              <w:t>年</w:t>
            </w:r>
            <w:r w:rsidRPr="003F205C">
              <w:rPr>
                <w:rFonts w:ascii="宋体" w:eastAsia="宋体" w:hAnsi="宋体" w:cs="宋体"/>
                <w:color w:val="102401"/>
                <w:kern w:val="0"/>
                <w:sz w:val="32"/>
                <w:szCs w:val="32"/>
              </w:rPr>
              <w:t>10</w:t>
            </w:r>
            <w:r w:rsidRPr="003F205C">
              <w:rPr>
                <w:rFonts w:ascii="仿宋_GB2312" w:eastAsia="仿宋_GB2312" w:hAnsi="宋体" w:cs="宋体" w:hint="eastAsia"/>
                <w:color w:val="102401"/>
                <w:kern w:val="0"/>
                <w:sz w:val="32"/>
                <w:szCs w:val="32"/>
              </w:rPr>
              <w:t>月</w:t>
            </w:r>
            <w:r w:rsidRPr="003F205C">
              <w:rPr>
                <w:rFonts w:ascii="宋体" w:eastAsia="宋体" w:hAnsi="宋体" w:cs="宋体"/>
                <w:color w:val="102401"/>
                <w:kern w:val="0"/>
                <w:sz w:val="32"/>
                <w:szCs w:val="32"/>
              </w:rPr>
              <w:t>26</w:t>
            </w:r>
            <w:r w:rsidRPr="003F205C">
              <w:rPr>
                <w:rFonts w:ascii="仿宋_GB2312" w:eastAsia="仿宋_GB2312" w:hAnsi="宋体" w:cs="宋体" w:hint="eastAsia"/>
                <w:color w:val="102401"/>
                <w:kern w:val="0"/>
                <w:sz w:val="32"/>
                <w:szCs w:val="32"/>
              </w:rPr>
              <w:t>日当事人向我局提交书面申辩意见如下：</w:t>
            </w:r>
            <w:r w:rsidRPr="003F205C">
              <w:rPr>
                <w:rFonts w:ascii="宋体" w:eastAsia="宋体" w:hAnsi="宋体" w:cs="宋体"/>
                <w:color w:val="102401"/>
                <w:kern w:val="0"/>
                <w:sz w:val="32"/>
                <w:szCs w:val="32"/>
              </w:rPr>
              <w:t>1.</w:t>
            </w:r>
            <w:r w:rsidRPr="003F205C">
              <w:rPr>
                <w:rFonts w:ascii="仿宋_GB2312" w:eastAsia="仿宋_GB2312" w:hAnsi="宋体" w:cs="宋体" w:hint="eastAsia"/>
                <w:color w:val="102401"/>
                <w:kern w:val="0"/>
                <w:sz w:val="32"/>
                <w:szCs w:val="32"/>
              </w:rPr>
              <w:t>超标系采样当日水收集池循环水泵故障，水量减少所致，现已及时更换了备用水泵；</w:t>
            </w:r>
            <w:r w:rsidRPr="003F205C">
              <w:rPr>
                <w:rFonts w:ascii="宋体" w:eastAsia="宋体" w:hAnsi="宋体" w:cs="宋体"/>
                <w:color w:val="102401"/>
                <w:kern w:val="0"/>
                <w:sz w:val="32"/>
                <w:szCs w:val="32"/>
              </w:rPr>
              <w:t>2.</w:t>
            </w:r>
            <w:r w:rsidRPr="003F205C">
              <w:rPr>
                <w:rFonts w:ascii="仿宋_GB2312" w:eastAsia="仿宋_GB2312" w:hAnsi="宋体" w:cs="宋体" w:hint="eastAsia"/>
                <w:color w:val="102401"/>
                <w:kern w:val="0"/>
                <w:sz w:val="32"/>
                <w:szCs w:val="32"/>
              </w:rPr>
              <w:t>为进一步提高除尘效果，现正在安装尘袋除尘装置收尘器；</w:t>
            </w:r>
            <w:r w:rsidRPr="003F205C">
              <w:rPr>
                <w:rFonts w:ascii="宋体" w:eastAsia="宋体" w:hAnsi="宋体" w:cs="宋体"/>
                <w:color w:val="102401"/>
                <w:kern w:val="0"/>
                <w:sz w:val="32"/>
                <w:szCs w:val="32"/>
              </w:rPr>
              <w:t>3.</w:t>
            </w:r>
            <w:r w:rsidRPr="003F205C">
              <w:rPr>
                <w:rFonts w:ascii="仿宋_GB2312" w:eastAsia="仿宋_GB2312" w:hAnsi="宋体" w:cs="宋体" w:hint="eastAsia"/>
                <w:color w:val="102401"/>
                <w:kern w:val="0"/>
                <w:sz w:val="32"/>
                <w:szCs w:val="32"/>
              </w:rPr>
              <w:t>日常生产中该</w:t>
            </w:r>
            <w:r w:rsidRPr="003F205C">
              <w:rPr>
                <w:rFonts w:ascii="宋体" w:eastAsia="宋体" w:hAnsi="宋体" w:cs="宋体"/>
                <w:color w:val="102401"/>
                <w:kern w:val="0"/>
                <w:sz w:val="32"/>
                <w:szCs w:val="32"/>
              </w:rPr>
              <w:t>4.5</w:t>
            </w:r>
            <w:r w:rsidRPr="003F205C">
              <w:rPr>
                <w:rFonts w:ascii="仿宋_GB2312" w:eastAsia="仿宋_GB2312" w:hAnsi="宋体" w:cs="宋体" w:hint="eastAsia"/>
                <w:color w:val="102401"/>
                <w:kern w:val="0"/>
                <w:sz w:val="32"/>
                <w:szCs w:val="32"/>
              </w:rPr>
              <w:t>蒸吨锅炉只作为备用炉使用；</w:t>
            </w:r>
            <w:r w:rsidRPr="003F205C">
              <w:rPr>
                <w:rFonts w:ascii="宋体" w:eastAsia="宋体" w:hAnsi="宋体" w:cs="宋体"/>
                <w:color w:val="102401"/>
                <w:kern w:val="0"/>
                <w:sz w:val="32"/>
                <w:szCs w:val="32"/>
              </w:rPr>
              <w:t>4.</w:t>
            </w:r>
            <w:r w:rsidRPr="003F205C">
              <w:rPr>
                <w:rFonts w:ascii="仿宋_GB2312" w:eastAsia="仿宋_GB2312" w:hAnsi="宋体" w:cs="宋体" w:hint="eastAsia"/>
                <w:color w:val="102401"/>
                <w:kern w:val="0"/>
                <w:sz w:val="32"/>
                <w:szCs w:val="32"/>
              </w:rPr>
              <w:t>企业生存艰难，现已处于</w:t>
            </w:r>
            <w:r w:rsidRPr="003F205C">
              <w:rPr>
                <w:rFonts w:ascii="仿宋_GB2312" w:eastAsia="仿宋_GB2312" w:hAnsi="宋体" w:cs="宋体" w:hint="eastAsia"/>
                <w:color w:val="102401"/>
                <w:kern w:val="0"/>
                <w:sz w:val="32"/>
                <w:szCs w:val="32"/>
              </w:rPr>
              <w:lastRenderedPageBreak/>
              <w:t>半停工状态。经审理，我局认为当事人排放大气污染颗粒物（烟尘）折算浓度超标事实清楚，考虑到当事人近两年来未发生环境违法行为，且有积极整改的行为，因此可依照我局自由裁量权规定适当从轻处罚。现本案经我局审查结束。</w:t>
            </w:r>
          </w:p>
          <w:p w:rsidR="003F205C" w:rsidRPr="003F205C" w:rsidRDefault="003F205C" w:rsidP="003F205C">
            <w:pPr>
              <w:widowControl/>
              <w:spacing w:line="560" w:lineRule="atLeast"/>
              <w:ind w:firstLine="640"/>
              <w:jc w:val="left"/>
              <w:rPr>
                <w:rFonts w:ascii="宋体" w:eastAsia="宋体" w:hAnsi="宋体" w:cs="宋体"/>
                <w:color w:val="102401"/>
                <w:kern w:val="0"/>
                <w:sz w:val="24"/>
                <w:szCs w:val="24"/>
              </w:rPr>
            </w:pPr>
            <w:r w:rsidRPr="003F205C">
              <w:rPr>
                <w:rFonts w:ascii="黑体" w:eastAsia="黑体" w:hAnsi="黑体" w:cs="宋体" w:hint="eastAsia"/>
                <w:color w:val="102401"/>
                <w:kern w:val="0"/>
                <w:sz w:val="32"/>
                <w:szCs w:val="32"/>
              </w:rPr>
              <w:t>二、行政处罚的依据、种类及履行方式和期限</w:t>
            </w:r>
          </w:p>
          <w:p w:rsidR="003F205C" w:rsidRPr="003F205C" w:rsidRDefault="003F205C" w:rsidP="003F205C">
            <w:pPr>
              <w:widowControl/>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我局依据《中华人民共和国环境保护法》第六十条、《环境保护主管部门实施限制生产、停产整治办法》（环境保护部令第</w:t>
            </w:r>
            <w:r w:rsidRPr="003F205C">
              <w:rPr>
                <w:rFonts w:ascii="宋体" w:eastAsia="宋体" w:hAnsi="宋体" w:cs="宋体"/>
                <w:color w:val="102401"/>
                <w:kern w:val="0"/>
                <w:sz w:val="32"/>
                <w:szCs w:val="32"/>
              </w:rPr>
              <w:t>30</w:t>
            </w:r>
            <w:r w:rsidRPr="003F205C">
              <w:rPr>
                <w:rFonts w:ascii="仿宋_GB2312" w:eastAsia="仿宋_GB2312" w:hAnsi="宋体" w:cs="宋体" w:hint="eastAsia"/>
                <w:color w:val="102401"/>
                <w:kern w:val="0"/>
                <w:sz w:val="32"/>
                <w:szCs w:val="32"/>
              </w:rPr>
              <w:t>号）、《中华人民共和国大气污染防治法》第四十八条及《广州市环境保护局规范行政处罚自由裁量权规定》附表第</w:t>
            </w:r>
            <w:r w:rsidRPr="003F205C">
              <w:rPr>
                <w:rFonts w:ascii="宋体" w:eastAsia="宋体" w:hAnsi="宋体" w:cs="宋体"/>
                <w:color w:val="102401"/>
                <w:kern w:val="0"/>
                <w:sz w:val="32"/>
                <w:szCs w:val="32"/>
              </w:rPr>
              <w:t>12</w:t>
            </w:r>
            <w:r w:rsidRPr="003F205C">
              <w:rPr>
                <w:rFonts w:ascii="仿宋_GB2312" w:eastAsia="仿宋_GB2312" w:hAnsi="宋体" w:cs="宋体" w:hint="eastAsia"/>
                <w:color w:val="102401"/>
                <w:kern w:val="0"/>
                <w:sz w:val="32"/>
                <w:szCs w:val="32"/>
              </w:rPr>
              <w:t>（</w:t>
            </w:r>
            <w:r w:rsidRPr="003F205C">
              <w:rPr>
                <w:rFonts w:ascii="宋体" w:eastAsia="宋体" w:hAnsi="宋体" w:cs="宋体"/>
                <w:color w:val="102401"/>
                <w:kern w:val="0"/>
                <w:sz w:val="32"/>
                <w:szCs w:val="32"/>
              </w:rPr>
              <w:t>1</w:t>
            </w:r>
            <w:r w:rsidRPr="003F205C">
              <w:rPr>
                <w:rFonts w:ascii="仿宋_GB2312" w:eastAsia="仿宋_GB2312" w:hAnsi="宋体" w:cs="宋体" w:hint="eastAsia"/>
                <w:color w:val="102401"/>
                <w:kern w:val="0"/>
                <w:sz w:val="32"/>
                <w:szCs w:val="32"/>
              </w:rPr>
              <w:t>）（</w:t>
            </w:r>
            <w:r w:rsidRPr="003F205C">
              <w:rPr>
                <w:rFonts w:ascii="宋体" w:eastAsia="宋体" w:hAnsi="宋体" w:cs="宋体"/>
                <w:color w:val="102401"/>
                <w:kern w:val="0"/>
                <w:sz w:val="32"/>
                <w:szCs w:val="32"/>
              </w:rPr>
              <w:t>B</w:t>
            </w:r>
            <w:r w:rsidRPr="003F205C">
              <w:rPr>
                <w:rFonts w:ascii="仿宋_GB2312" w:eastAsia="仿宋_GB2312" w:hAnsi="宋体" w:cs="宋体" w:hint="eastAsia"/>
                <w:color w:val="102401"/>
                <w:kern w:val="0"/>
                <w:sz w:val="32"/>
                <w:szCs w:val="32"/>
              </w:rPr>
              <w:t>）（</w:t>
            </w:r>
            <w:r w:rsidRPr="003F205C">
              <w:rPr>
                <w:rFonts w:ascii="宋体" w:eastAsia="宋体" w:hAnsi="宋体" w:cs="宋体"/>
                <w:color w:val="102401"/>
                <w:kern w:val="0"/>
                <w:sz w:val="32"/>
                <w:szCs w:val="32"/>
              </w:rPr>
              <w:t>d</w:t>
            </w:r>
            <w:r w:rsidRPr="003F205C">
              <w:rPr>
                <w:rFonts w:ascii="仿宋_GB2312" w:eastAsia="仿宋_GB2312" w:hAnsi="宋体" w:cs="宋体" w:hint="eastAsia"/>
                <w:color w:val="102401"/>
                <w:kern w:val="0"/>
                <w:sz w:val="32"/>
                <w:szCs w:val="32"/>
              </w:rPr>
              <w:t>）项的规定，责令当事人限制生产，限制生产期限为三个月，限制生产的改正方式以能达到达标排放目的为准，并作出处罚如下：</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罚款</w:t>
            </w:r>
            <w:r w:rsidRPr="003F205C">
              <w:rPr>
                <w:rFonts w:ascii="宋体" w:eastAsia="宋体" w:hAnsi="宋体" w:cs="宋体"/>
                <w:color w:val="102401"/>
                <w:kern w:val="0"/>
                <w:sz w:val="32"/>
                <w:szCs w:val="32"/>
              </w:rPr>
              <w:t>8</w:t>
            </w:r>
            <w:r w:rsidRPr="003F205C">
              <w:rPr>
                <w:rFonts w:ascii="仿宋_GB2312" w:eastAsia="仿宋_GB2312" w:hAnsi="宋体" w:cs="宋体" w:hint="eastAsia"/>
                <w:color w:val="102401"/>
                <w:kern w:val="0"/>
                <w:sz w:val="32"/>
                <w:szCs w:val="32"/>
              </w:rPr>
              <w:t>万元。</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当事人应当在收到本处罚决定书后立即整改，并在</w:t>
            </w:r>
            <w:r w:rsidRPr="003F205C">
              <w:rPr>
                <w:rFonts w:ascii="宋体" w:eastAsia="宋体" w:hAnsi="宋体" w:cs="宋体"/>
                <w:color w:val="102401"/>
                <w:kern w:val="0"/>
                <w:sz w:val="32"/>
                <w:szCs w:val="32"/>
              </w:rPr>
              <w:t>15</w:t>
            </w:r>
            <w:r w:rsidRPr="003F205C">
              <w:rPr>
                <w:rFonts w:ascii="仿宋_GB2312" w:eastAsia="仿宋_GB2312" w:hAnsi="宋体" w:cs="宋体" w:hint="eastAsia"/>
                <w:color w:val="102401"/>
                <w:kern w:val="0"/>
                <w:sz w:val="32"/>
                <w:szCs w:val="32"/>
              </w:rPr>
              <w:t>个工作日内将整改方案报我局备案并向社会公开。整改方案应当确定改正措施、工程进度、资金保障和责任人员等事项。</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当事人在整改期间，不得超过污染物排放标准或者重点污染物日最高允许排放总量控制指标排放污染物，并按照环境监测技术规范进行监测或者委托有条件的环境监测机构开展监测，保存监测记录。</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lastRenderedPageBreak/>
              <w:t>当事人完成整改任务的，应当在</w:t>
            </w:r>
            <w:r w:rsidRPr="003F205C">
              <w:rPr>
                <w:rFonts w:ascii="宋体" w:eastAsia="宋体" w:hAnsi="宋体" w:cs="宋体"/>
                <w:color w:val="102401"/>
                <w:kern w:val="0"/>
                <w:sz w:val="32"/>
                <w:szCs w:val="32"/>
              </w:rPr>
              <w:t>15</w:t>
            </w:r>
            <w:r w:rsidRPr="003F205C">
              <w:rPr>
                <w:rFonts w:ascii="仿宋_GB2312" w:eastAsia="仿宋_GB2312" w:hAnsi="宋体" w:cs="宋体" w:hint="eastAsia"/>
                <w:color w:val="102401"/>
                <w:kern w:val="0"/>
                <w:sz w:val="32"/>
                <w:szCs w:val="32"/>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限当事人在收到本处罚决定书之日起</w:t>
            </w:r>
            <w:r w:rsidRPr="003F205C">
              <w:rPr>
                <w:rFonts w:ascii="宋体" w:eastAsia="宋体" w:hAnsi="宋体" w:cs="宋体"/>
                <w:color w:val="102401"/>
                <w:kern w:val="0"/>
                <w:sz w:val="32"/>
                <w:szCs w:val="32"/>
              </w:rPr>
              <w:t>15</w:t>
            </w:r>
            <w:r w:rsidRPr="003F205C">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3F205C">
              <w:rPr>
                <w:rFonts w:ascii="宋体" w:eastAsia="宋体" w:hAnsi="宋体" w:cs="宋体"/>
                <w:color w:val="102401"/>
                <w:kern w:val="0"/>
                <w:sz w:val="32"/>
                <w:szCs w:val="32"/>
              </w:rPr>
              <w:t>3124</w:t>
            </w:r>
            <w:r w:rsidRPr="003F205C">
              <w:rPr>
                <w:rFonts w:ascii="仿宋_GB2312" w:eastAsia="仿宋_GB2312" w:hAnsi="宋体" w:cs="宋体" w:hint="eastAsia"/>
                <w:color w:val="102401"/>
                <w:kern w:val="0"/>
                <w:sz w:val="32"/>
                <w:szCs w:val="32"/>
              </w:rPr>
              <w:t>。</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黑体" w:eastAsia="黑体" w:hAnsi="黑体" w:cs="宋体" w:hint="eastAsia"/>
                <w:color w:val="102401"/>
                <w:kern w:val="0"/>
                <w:sz w:val="32"/>
                <w:szCs w:val="32"/>
              </w:rPr>
              <w:t>三、申请行政复议或者提起行政诉讼的途径和期限</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如不服上述行政处罚决定，可在接到本处罚决定书之日起</w:t>
            </w:r>
            <w:r w:rsidRPr="003F205C">
              <w:rPr>
                <w:rFonts w:ascii="宋体" w:eastAsia="宋体" w:hAnsi="宋体" w:cs="宋体"/>
                <w:color w:val="102401"/>
                <w:kern w:val="0"/>
                <w:sz w:val="32"/>
                <w:szCs w:val="32"/>
              </w:rPr>
              <w:t>60</w:t>
            </w:r>
            <w:r w:rsidRPr="003F205C">
              <w:rPr>
                <w:rFonts w:ascii="仿宋_GB2312" w:eastAsia="仿宋_GB2312" w:hAnsi="宋体" w:cs="宋体" w:hint="eastAsia"/>
                <w:color w:val="102401"/>
                <w:kern w:val="0"/>
                <w:sz w:val="32"/>
                <w:szCs w:val="32"/>
              </w:rPr>
              <w:t>日内，向广州市人民政府或广东省环境保护厅提出行政复议申请，或在六个月内直接向广州市越秀区人民法院提起行政诉讼。行政复议、行政诉讼期间内，不得停止本决定的履行。</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napToGrid w:val="0"/>
              <w:spacing w:line="560" w:lineRule="atLeast"/>
              <w:ind w:firstLine="640"/>
              <w:jc w:val="left"/>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napToGrid w:val="0"/>
              <w:spacing w:line="560" w:lineRule="atLeast"/>
              <w:jc w:val="left"/>
              <w:rPr>
                <w:rFonts w:ascii="宋体" w:eastAsia="宋体" w:hAnsi="宋体" w:cs="宋体"/>
                <w:color w:val="102401"/>
                <w:kern w:val="0"/>
                <w:sz w:val="24"/>
                <w:szCs w:val="24"/>
              </w:rPr>
            </w:pPr>
            <w:r w:rsidRPr="003F205C">
              <w:rPr>
                <w:rFonts w:ascii="宋体" w:eastAsia="宋体" w:hAnsi="宋体" w:cs="宋体"/>
                <w:color w:val="102401"/>
                <w:kern w:val="0"/>
                <w:sz w:val="24"/>
                <w:szCs w:val="24"/>
              </w:rPr>
              <w:lastRenderedPageBreak/>
              <w:t> </w:t>
            </w:r>
          </w:p>
          <w:p w:rsidR="003F205C" w:rsidRPr="003F205C" w:rsidRDefault="003F205C" w:rsidP="003F205C">
            <w:pPr>
              <w:widowControl/>
              <w:wordWrap w:val="0"/>
              <w:snapToGrid w:val="0"/>
              <w:spacing w:line="560" w:lineRule="atLeast"/>
              <w:ind w:right="968"/>
              <w:jc w:val="righ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广州市环境保护局</w:t>
            </w:r>
          </w:p>
          <w:p w:rsidR="003F205C" w:rsidRPr="003F205C" w:rsidRDefault="003F205C" w:rsidP="003F205C">
            <w:pPr>
              <w:widowControl/>
              <w:snapToGrid w:val="0"/>
              <w:spacing w:line="560" w:lineRule="atLeast"/>
              <w:ind w:right="968"/>
              <w:jc w:val="right"/>
              <w:rPr>
                <w:rFonts w:ascii="宋体" w:eastAsia="宋体" w:hAnsi="宋体" w:cs="宋体"/>
                <w:color w:val="102401"/>
                <w:kern w:val="0"/>
                <w:sz w:val="24"/>
                <w:szCs w:val="24"/>
              </w:rPr>
            </w:pPr>
            <w:r w:rsidRPr="003F205C">
              <w:rPr>
                <w:rFonts w:ascii="宋体" w:eastAsia="宋体" w:hAnsi="宋体" w:cs="宋体"/>
                <w:color w:val="102401"/>
                <w:kern w:val="0"/>
                <w:sz w:val="32"/>
                <w:szCs w:val="32"/>
              </w:rPr>
              <w:t>2015</w:t>
            </w:r>
            <w:r w:rsidRPr="003F205C">
              <w:rPr>
                <w:rFonts w:ascii="仿宋_GB2312" w:eastAsia="仿宋_GB2312" w:hAnsi="宋体" w:cs="宋体" w:hint="eastAsia"/>
                <w:color w:val="102401"/>
                <w:kern w:val="0"/>
                <w:sz w:val="32"/>
                <w:szCs w:val="32"/>
              </w:rPr>
              <w:t>年</w:t>
            </w:r>
            <w:r w:rsidRPr="003F205C">
              <w:rPr>
                <w:rFonts w:ascii="宋体" w:eastAsia="宋体" w:hAnsi="宋体" w:cs="宋体"/>
                <w:color w:val="102401"/>
                <w:kern w:val="0"/>
                <w:sz w:val="32"/>
                <w:szCs w:val="32"/>
              </w:rPr>
              <w:t>12</w:t>
            </w:r>
            <w:r w:rsidRPr="003F205C">
              <w:rPr>
                <w:rFonts w:ascii="仿宋_GB2312" w:eastAsia="仿宋_GB2312" w:hAnsi="宋体" w:cs="宋体" w:hint="eastAsia"/>
                <w:color w:val="102401"/>
                <w:kern w:val="0"/>
                <w:sz w:val="32"/>
                <w:szCs w:val="32"/>
              </w:rPr>
              <w:t>月</w:t>
            </w:r>
            <w:r w:rsidRPr="003F205C">
              <w:rPr>
                <w:rFonts w:ascii="宋体" w:eastAsia="宋体" w:hAnsi="宋体" w:cs="宋体"/>
                <w:color w:val="102401"/>
                <w:kern w:val="0"/>
                <w:sz w:val="32"/>
                <w:szCs w:val="32"/>
              </w:rPr>
              <w:t>30</w:t>
            </w:r>
            <w:r w:rsidRPr="003F205C">
              <w:rPr>
                <w:rFonts w:ascii="仿宋_GB2312" w:eastAsia="仿宋_GB2312" w:hAnsi="宋体" w:cs="宋体" w:hint="eastAsia"/>
                <w:color w:val="102401"/>
                <w:kern w:val="0"/>
                <w:sz w:val="32"/>
                <w:szCs w:val="32"/>
              </w:rPr>
              <w:t>日</w:t>
            </w:r>
          </w:p>
          <w:p w:rsidR="003F205C" w:rsidRPr="003F205C" w:rsidRDefault="003F205C" w:rsidP="003F205C">
            <w:pPr>
              <w:widowControl/>
              <w:snapToGrid w:val="0"/>
              <w:spacing w:line="560" w:lineRule="atLeast"/>
              <w:jc w:val="right"/>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pacing w:line="560" w:lineRule="atLeast"/>
              <w:jc w:val="left"/>
              <w:rPr>
                <w:rFonts w:ascii="宋体" w:eastAsia="宋体" w:hAnsi="宋体" w:cs="宋体"/>
                <w:color w:val="102401"/>
                <w:kern w:val="0"/>
                <w:sz w:val="24"/>
                <w:szCs w:val="24"/>
              </w:rPr>
            </w:pPr>
            <w:r w:rsidRPr="003F205C">
              <w:rPr>
                <w:rFonts w:ascii="宋体" w:eastAsia="宋体" w:hAnsi="宋体" w:cs="宋体"/>
                <w:color w:val="102401"/>
                <w:kern w:val="0"/>
                <w:sz w:val="24"/>
                <w:szCs w:val="24"/>
              </w:rPr>
              <w:t> </w:t>
            </w:r>
          </w:p>
          <w:p w:rsidR="003F205C" w:rsidRPr="003F205C" w:rsidRDefault="003F205C" w:rsidP="003F205C">
            <w:pPr>
              <w:widowControl/>
              <w:spacing w:line="560" w:lineRule="atLeast"/>
              <w:jc w:val="left"/>
              <w:rPr>
                <w:rFonts w:ascii="宋体" w:eastAsia="宋体" w:hAnsi="宋体" w:cs="宋体"/>
                <w:color w:val="102401"/>
                <w:kern w:val="0"/>
                <w:sz w:val="24"/>
                <w:szCs w:val="24"/>
              </w:rPr>
            </w:pPr>
            <w:r w:rsidRPr="003F205C">
              <w:rPr>
                <w:rFonts w:ascii="仿宋_GB2312" w:eastAsia="仿宋_GB2312" w:hAnsi="宋体" w:cs="宋体" w:hint="eastAsia"/>
                <w:color w:val="102401"/>
                <w:kern w:val="0"/>
                <w:sz w:val="32"/>
                <w:szCs w:val="32"/>
              </w:rPr>
              <w:t>抄送：局机控处、执法监察支队，从化区环保局。</w:t>
            </w:r>
          </w:p>
        </w:tc>
      </w:tr>
    </w:tbl>
    <w:p w:rsidR="00757958" w:rsidRPr="003F205C" w:rsidRDefault="00757958" w:rsidP="003F205C"/>
    <w:sectPr w:rsidR="00757958" w:rsidRPr="003F205C"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99" w:rsidRDefault="00C25599" w:rsidP="009E5300">
      <w:r>
        <w:separator/>
      </w:r>
    </w:p>
  </w:endnote>
  <w:endnote w:type="continuationSeparator" w:id="1">
    <w:p w:rsidR="00C25599" w:rsidRDefault="00C25599"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99" w:rsidRDefault="00C25599" w:rsidP="009E5300">
      <w:r>
        <w:separator/>
      </w:r>
    </w:p>
  </w:footnote>
  <w:footnote w:type="continuationSeparator" w:id="1">
    <w:p w:rsidR="00C25599" w:rsidRDefault="00C25599"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9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06614"/>
    <w:rsid w:val="00024EC6"/>
    <w:rsid w:val="00040E12"/>
    <w:rsid w:val="00055BB3"/>
    <w:rsid w:val="0005606A"/>
    <w:rsid w:val="0005667C"/>
    <w:rsid w:val="00072019"/>
    <w:rsid w:val="00074D0C"/>
    <w:rsid w:val="0007737E"/>
    <w:rsid w:val="00091788"/>
    <w:rsid w:val="00097155"/>
    <w:rsid w:val="000A7367"/>
    <w:rsid w:val="000C6B64"/>
    <w:rsid w:val="000C72C2"/>
    <w:rsid w:val="000D2B13"/>
    <w:rsid w:val="000D32F1"/>
    <w:rsid w:val="000D6E52"/>
    <w:rsid w:val="000E6B8A"/>
    <w:rsid w:val="000E6D94"/>
    <w:rsid w:val="000F75FA"/>
    <w:rsid w:val="00121B10"/>
    <w:rsid w:val="00122B7F"/>
    <w:rsid w:val="001265E9"/>
    <w:rsid w:val="00151CB1"/>
    <w:rsid w:val="001575DF"/>
    <w:rsid w:val="00165CFB"/>
    <w:rsid w:val="00166891"/>
    <w:rsid w:val="0017377D"/>
    <w:rsid w:val="001816F1"/>
    <w:rsid w:val="00196CE5"/>
    <w:rsid w:val="001A3DC6"/>
    <w:rsid w:val="001A51F5"/>
    <w:rsid w:val="001A788F"/>
    <w:rsid w:val="001B048E"/>
    <w:rsid w:val="001E2E5A"/>
    <w:rsid w:val="001F204B"/>
    <w:rsid w:val="002258CC"/>
    <w:rsid w:val="0023411D"/>
    <w:rsid w:val="00240618"/>
    <w:rsid w:val="00250947"/>
    <w:rsid w:val="0025637D"/>
    <w:rsid w:val="00293BA7"/>
    <w:rsid w:val="00294CBB"/>
    <w:rsid w:val="002A13D5"/>
    <w:rsid w:val="002A1843"/>
    <w:rsid w:val="002B0553"/>
    <w:rsid w:val="002D008A"/>
    <w:rsid w:val="002D3DBE"/>
    <w:rsid w:val="002F760E"/>
    <w:rsid w:val="0030227A"/>
    <w:rsid w:val="003068EF"/>
    <w:rsid w:val="003232A2"/>
    <w:rsid w:val="0033519A"/>
    <w:rsid w:val="00337305"/>
    <w:rsid w:val="00362013"/>
    <w:rsid w:val="003721D0"/>
    <w:rsid w:val="00373C02"/>
    <w:rsid w:val="0038450D"/>
    <w:rsid w:val="00395805"/>
    <w:rsid w:val="003A563C"/>
    <w:rsid w:val="003B53BB"/>
    <w:rsid w:val="003C21AA"/>
    <w:rsid w:val="003D3CEB"/>
    <w:rsid w:val="003D61F8"/>
    <w:rsid w:val="003D63F1"/>
    <w:rsid w:val="003E2943"/>
    <w:rsid w:val="003F205C"/>
    <w:rsid w:val="00400AFF"/>
    <w:rsid w:val="00411F47"/>
    <w:rsid w:val="00414703"/>
    <w:rsid w:val="004204B9"/>
    <w:rsid w:val="004210A3"/>
    <w:rsid w:val="00427425"/>
    <w:rsid w:val="0043430D"/>
    <w:rsid w:val="004423B5"/>
    <w:rsid w:val="004578F7"/>
    <w:rsid w:val="00457AC5"/>
    <w:rsid w:val="004C1EA8"/>
    <w:rsid w:val="004C7F34"/>
    <w:rsid w:val="004D35F8"/>
    <w:rsid w:val="005245C2"/>
    <w:rsid w:val="00524FF7"/>
    <w:rsid w:val="00537222"/>
    <w:rsid w:val="00544F30"/>
    <w:rsid w:val="00595E7F"/>
    <w:rsid w:val="005C7C42"/>
    <w:rsid w:val="005E1D8E"/>
    <w:rsid w:val="005F5EA0"/>
    <w:rsid w:val="00635664"/>
    <w:rsid w:val="0064270C"/>
    <w:rsid w:val="0065768E"/>
    <w:rsid w:val="00660D5E"/>
    <w:rsid w:val="006671E6"/>
    <w:rsid w:val="00670F42"/>
    <w:rsid w:val="006737A3"/>
    <w:rsid w:val="00693EAE"/>
    <w:rsid w:val="006A4228"/>
    <w:rsid w:val="006B176F"/>
    <w:rsid w:val="006B404A"/>
    <w:rsid w:val="006B50AF"/>
    <w:rsid w:val="006C1E66"/>
    <w:rsid w:val="006C6DA5"/>
    <w:rsid w:val="006D0226"/>
    <w:rsid w:val="006D2650"/>
    <w:rsid w:val="006F14D4"/>
    <w:rsid w:val="00705AA6"/>
    <w:rsid w:val="00727830"/>
    <w:rsid w:val="007322B6"/>
    <w:rsid w:val="007363A0"/>
    <w:rsid w:val="00745C29"/>
    <w:rsid w:val="00757958"/>
    <w:rsid w:val="007669E7"/>
    <w:rsid w:val="00782E22"/>
    <w:rsid w:val="007B2797"/>
    <w:rsid w:val="007B48C4"/>
    <w:rsid w:val="007C0F55"/>
    <w:rsid w:val="007F6706"/>
    <w:rsid w:val="00810613"/>
    <w:rsid w:val="00821F3B"/>
    <w:rsid w:val="008300A7"/>
    <w:rsid w:val="00833BB5"/>
    <w:rsid w:val="00865A43"/>
    <w:rsid w:val="008A4016"/>
    <w:rsid w:val="008A5010"/>
    <w:rsid w:val="008B1848"/>
    <w:rsid w:val="008B7B8C"/>
    <w:rsid w:val="008C2C5C"/>
    <w:rsid w:val="008D0830"/>
    <w:rsid w:val="008E18E6"/>
    <w:rsid w:val="008E3ACA"/>
    <w:rsid w:val="008F6E39"/>
    <w:rsid w:val="00912B37"/>
    <w:rsid w:val="009155B9"/>
    <w:rsid w:val="0092709F"/>
    <w:rsid w:val="00935607"/>
    <w:rsid w:val="009562C2"/>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50CAA"/>
    <w:rsid w:val="00A640E9"/>
    <w:rsid w:val="00A922B4"/>
    <w:rsid w:val="00AD14D2"/>
    <w:rsid w:val="00AF0990"/>
    <w:rsid w:val="00B33CD1"/>
    <w:rsid w:val="00B51E87"/>
    <w:rsid w:val="00B53B8B"/>
    <w:rsid w:val="00B5699F"/>
    <w:rsid w:val="00B85CF5"/>
    <w:rsid w:val="00B925B7"/>
    <w:rsid w:val="00B96233"/>
    <w:rsid w:val="00BA71EA"/>
    <w:rsid w:val="00BC23CE"/>
    <w:rsid w:val="00BD7158"/>
    <w:rsid w:val="00BF158E"/>
    <w:rsid w:val="00BF1BD1"/>
    <w:rsid w:val="00C1371F"/>
    <w:rsid w:val="00C25599"/>
    <w:rsid w:val="00C41F20"/>
    <w:rsid w:val="00C963C2"/>
    <w:rsid w:val="00CA17EF"/>
    <w:rsid w:val="00CB5033"/>
    <w:rsid w:val="00CC4F95"/>
    <w:rsid w:val="00CD5DFD"/>
    <w:rsid w:val="00CD713A"/>
    <w:rsid w:val="00D07EF9"/>
    <w:rsid w:val="00D1630A"/>
    <w:rsid w:val="00D46467"/>
    <w:rsid w:val="00D502A6"/>
    <w:rsid w:val="00D520E4"/>
    <w:rsid w:val="00D52A14"/>
    <w:rsid w:val="00D60B29"/>
    <w:rsid w:val="00D70812"/>
    <w:rsid w:val="00D72A36"/>
    <w:rsid w:val="00DA4816"/>
    <w:rsid w:val="00DA71C4"/>
    <w:rsid w:val="00DC3544"/>
    <w:rsid w:val="00DD497C"/>
    <w:rsid w:val="00E323AD"/>
    <w:rsid w:val="00E469E0"/>
    <w:rsid w:val="00E54D63"/>
    <w:rsid w:val="00E66B35"/>
    <w:rsid w:val="00E772E7"/>
    <w:rsid w:val="00E85E86"/>
    <w:rsid w:val="00EA05F6"/>
    <w:rsid w:val="00EB08B6"/>
    <w:rsid w:val="00EB7269"/>
    <w:rsid w:val="00ED7BE8"/>
    <w:rsid w:val="00EF36D5"/>
    <w:rsid w:val="00F04801"/>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304</Words>
  <Characters>1738</Characters>
  <Application>Microsoft Office Word</Application>
  <DocSecurity>0</DocSecurity>
  <Lines>14</Lines>
  <Paragraphs>4</Paragraphs>
  <ScaleCrop>false</ScaleCrop>
  <Company>Sky123.Org</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콈ϼ골Ә᱀Әಸ࡯</cp:lastModifiedBy>
  <cp:revision>58</cp:revision>
  <dcterms:created xsi:type="dcterms:W3CDTF">2019-02-01T06:15:00Z</dcterms:created>
  <dcterms:modified xsi:type="dcterms:W3CDTF">2019-02-01T08:33:00Z</dcterms:modified>
</cp:coreProperties>
</file>