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A2" w:rsidRDefault="00E141A2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穗环法罚〔2017〕</w:t>
      </w:r>
      <w:r w:rsidR="00D47861">
        <w:rPr>
          <w:rFonts w:ascii="宋体" w:eastAsia="宋体" w:hAnsi="宋体" w:cs="宋体" w:hint="eastAsia"/>
          <w:b/>
          <w:kern w:val="0"/>
          <w:sz w:val="32"/>
          <w:szCs w:val="32"/>
        </w:rPr>
        <w:t>85</w:t>
      </w: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号</w:t>
      </w:r>
    </w:p>
    <w:p w:rsidR="007B736D" w:rsidRDefault="007B736D" w:rsidP="00E141A2">
      <w:pPr>
        <w:widowControl/>
        <w:wordWrap w:val="0"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4A0"/>
      </w:tblPr>
      <w:tblGrid>
        <w:gridCol w:w="1908"/>
        <w:gridCol w:w="1620"/>
        <w:gridCol w:w="1440"/>
        <w:gridCol w:w="1080"/>
        <w:gridCol w:w="1080"/>
        <w:gridCol w:w="1440"/>
      </w:tblGrid>
      <w:tr w:rsidR="00D47861">
        <w:trPr>
          <w:trHeight w:val="28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861" w:rsidRDefault="00D47861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861" w:rsidRDefault="00D47861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穗环法罚〔2017〕85号</w:t>
            </w:r>
          </w:p>
        </w:tc>
      </w:tr>
      <w:tr w:rsidR="00D47861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61" w:rsidRDefault="00D47861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861" w:rsidRDefault="00D47861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广州东方医院行政处罚案</w:t>
            </w:r>
          </w:p>
        </w:tc>
      </w:tr>
      <w:tr w:rsidR="00D47861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861" w:rsidRDefault="00D47861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861" w:rsidRDefault="00D47861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警告</w:t>
            </w:r>
          </w:p>
        </w:tc>
      </w:tr>
      <w:tr w:rsidR="00D47861">
        <w:trPr>
          <w:trHeight w:val="276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61" w:rsidRDefault="00D47861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7861" w:rsidRDefault="00D47861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经我局执法监察支队2017年5月5日、17日调查发现，当事人提供的碘125放射粒子使用登记表显示其2015年12月1日至2016年10月20日实际使用碘125放射粒子。但当事人提供的放射性药品及其原料转让审批表（粤环辐审﹝20160069﹞号）有效期为2016年6月16日至2016年12月31日。无法提供2015年12月1日至2016年6月16日间放射性药品及其原料转让的审批及备案文件。</w:t>
            </w:r>
          </w:p>
        </w:tc>
      </w:tr>
      <w:tr w:rsidR="00D47861">
        <w:trPr>
          <w:trHeight w:val="347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61" w:rsidRDefault="00D47861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61" w:rsidRDefault="00D47861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《放射性同位素与射线装置安全和防护条例》第二十条、第二十一条</w:t>
            </w:r>
          </w:p>
        </w:tc>
      </w:tr>
      <w:tr w:rsidR="00D47861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61" w:rsidRDefault="00D47861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861" w:rsidRDefault="00D47861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给予警告，责令立即改正违法行为</w:t>
            </w:r>
          </w:p>
        </w:tc>
      </w:tr>
      <w:tr w:rsidR="00D47861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861" w:rsidRDefault="00D47861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861" w:rsidRDefault="00D47861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广州东方医院</w:t>
            </w:r>
          </w:p>
        </w:tc>
      </w:tr>
      <w:tr w:rsidR="00D47861">
        <w:trPr>
          <w:trHeight w:val="547"/>
          <w:jc w:val="center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861" w:rsidRDefault="00D47861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861" w:rsidRDefault="00D47861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861" w:rsidRDefault="00D47861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861" w:rsidRDefault="00D47861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861" w:rsidRDefault="00D47861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861" w:rsidRDefault="00D47861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居民身份证号码</w:t>
            </w:r>
          </w:p>
        </w:tc>
      </w:tr>
      <w:tr w:rsidR="00D47861">
        <w:trPr>
          <w:trHeight w:val="371"/>
          <w:jc w:val="center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861" w:rsidRDefault="00D47861">
            <w:pPr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861" w:rsidRDefault="00D47861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861" w:rsidRDefault="00D47861">
            <w:pPr>
              <w:spacing w:line="270" w:lineRule="atLeast"/>
              <w:rPr>
                <w:rFonts w:ascii="宋体" w:eastAsia="宋体" w:hAnsi="宋体" w:cs="宋体"/>
                <w:color w:val="102401"/>
                <w:szCs w:val="21"/>
              </w:rPr>
            </w:pPr>
            <w:r>
              <w:rPr>
                <w:color w:val="102401"/>
                <w:szCs w:val="21"/>
              </w:rPr>
              <w:t>    74994119-5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861" w:rsidRDefault="00D47861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861" w:rsidRDefault="00D47861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861" w:rsidRDefault="00D47861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</w:tr>
      <w:tr w:rsidR="00D47861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861" w:rsidRDefault="00D47861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861" w:rsidRDefault="00D47861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许剑平</w:t>
            </w:r>
          </w:p>
        </w:tc>
      </w:tr>
      <w:tr w:rsidR="00D47861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861" w:rsidRDefault="00D47861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7861" w:rsidRDefault="00D47861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2017/11/16</w:t>
            </w:r>
          </w:p>
        </w:tc>
      </w:tr>
      <w:tr w:rsidR="00D47861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861" w:rsidRDefault="00D47861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861" w:rsidRDefault="00D47861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广州市环境保护局</w:t>
            </w:r>
          </w:p>
        </w:tc>
      </w:tr>
      <w:tr w:rsidR="00D47861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861" w:rsidRDefault="00D47861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7861" w:rsidRDefault="00D47861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400100</w:t>
            </w:r>
          </w:p>
        </w:tc>
      </w:tr>
      <w:tr w:rsidR="00D47861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861" w:rsidRDefault="00D47861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861" w:rsidRDefault="00D47861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正常</w:t>
            </w:r>
          </w:p>
        </w:tc>
      </w:tr>
      <w:tr w:rsidR="00D47861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861" w:rsidRDefault="00D47861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02401"/>
                <w:sz w:val="18"/>
                <w:szCs w:val="18"/>
              </w:rPr>
              <w:t>数据更新时间戳</w:t>
            </w:r>
            <w:r>
              <w:rPr>
                <w:rFonts w:hint="eastAsia"/>
                <w:b/>
                <w:color w:val="102401"/>
                <w:sz w:val="18"/>
                <w:szCs w:val="18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861" w:rsidRDefault="00D47861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2017/11/16</w:t>
            </w:r>
          </w:p>
        </w:tc>
      </w:tr>
      <w:tr w:rsidR="00D47861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861" w:rsidRDefault="00D47861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861" w:rsidRDefault="00D47861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 </w:t>
            </w:r>
          </w:p>
        </w:tc>
      </w:tr>
    </w:tbl>
    <w:p w:rsidR="00D47861" w:rsidRDefault="00D47861" w:rsidP="00D47861">
      <w:pPr>
        <w:pStyle w:val="a3"/>
        <w:spacing w:line="432" w:lineRule="auto"/>
        <w:rPr>
          <w:color w:val="102401"/>
        </w:rPr>
      </w:pPr>
      <w:r>
        <w:rPr>
          <w:color w:val="102401"/>
        </w:rPr>
        <w:t> </w:t>
      </w:r>
    </w:p>
    <w:p w:rsidR="00D47861" w:rsidRDefault="00D47861" w:rsidP="00D47861">
      <w:pPr>
        <w:spacing w:line="432" w:lineRule="auto"/>
        <w:rPr>
          <w:color w:val="102401"/>
          <w:sz w:val="32"/>
          <w:szCs w:val="32"/>
        </w:rPr>
      </w:pPr>
      <w:r>
        <w:rPr>
          <w:rStyle w:val="a7"/>
          <w:color w:val="102401"/>
          <w:sz w:val="32"/>
          <w:szCs w:val="32"/>
        </w:rPr>
        <w:t xml:space="preserve">     </w:t>
      </w:r>
    </w:p>
    <w:p w:rsidR="00D47861" w:rsidRDefault="00D47861" w:rsidP="00D47861">
      <w:pPr>
        <w:spacing w:line="432" w:lineRule="auto"/>
        <w:rPr>
          <w:color w:val="102401"/>
          <w:sz w:val="32"/>
          <w:szCs w:val="32"/>
        </w:rPr>
      </w:pPr>
      <w:r>
        <w:rPr>
          <w:rStyle w:val="a7"/>
          <w:color w:val="102401"/>
          <w:sz w:val="32"/>
          <w:szCs w:val="32"/>
        </w:rPr>
        <w:t>全文信息</w:t>
      </w:r>
    </w:p>
    <w:p w:rsidR="00D47861" w:rsidRDefault="00D47861" w:rsidP="00D47861">
      <w:pPr>
        <w:spacing w:line="432" w:lineRule="auto"/>
        <w:rPr>
          <w:color w:val="102401"/>
          <w:sz w:val="24"/>
          <w:szCs w:val="24"/>
        </w:rPr>
      </w:pPr>
      <w:r>
        <w:rPr>
          <w:color w:val="102401"/>
        </w:rPr>
        <w:t> </w:t>
      </w:r>
    </w:p>
    <w:p w:rsidR="00D47861" w:rsidRDefault="00D47861" w:rsidP="00D47861">
      <w:pPr>
        <w:pStyle w:val="a3"/>
        <w:snapToGrid w:val="0"/>
        <w:spacing w:line="560" w:lineRule="atLeast"/>
        <w:jc w:val="center"/>
        <w:rPr>
          <w:rFonts w:ascii="方正小标宋简体" w:eastAsia="方正小标宋简体"/>
          <w:color w:val="102401"/>
        </w:rPr>
      </w:pPr>
      <w:r>
        <w:rPr>
          <w:rFonts w:ascii="方正小标宋简体" w:eastAsia="方正小标宋简体" w:hint="eastAsia"/>
          <w:b/>
          <w:color w:val="102401"/>
          <w:sz w:val="44"/>
          <w:szCs w:val="44"/>
        </w:rPr>
        <w:t>行政处罚决定书</w:t>
      </w:r>
    </w:p>
    <w:p w:rsidR="00D47861" w:rsidRDefault="00D47861" w:rsidP="00D47861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</w:rPr>
      </w:pPr>
      <w:r>
        <w:rPr>
          <w:rFonts w:ascii="方正小标宋简体" w:eastAsia="方正小标宋简体" w:hint="eastAsia"/>
          <w:color w:val="102401"/>
        </w:rPr>
        <w:t> </w:t>
      </w:r>
    </w:p>
    <w:p w:rsidR="00D47861" w:rsidRDefault="00D47861" w:rsidP="00D47861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穗环法罚〔2017〕85号</w:t>
      </w:r>
    </w:p>
    <w:p w:rsidR="00D47861" w:rsidRDefault="00D47861" w:rsidP="00D47861">
      <w:pPr>
        <w:pStyle w:val="a3"/>
        <w:spacing w:line="600" w:lineRule="atLeast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方正小标宋简体" w:eastAsia="方正小标宋简体" w:hint="eastAsia"/>
          <w:color w:val="102401"/>
          <w:sz w:val="44"/>
          <w:szCs w:val="44"/>
        </w:rPr>
        <w:t> </w:t>
      </w:r>
    </w:p>
    <w:p w:rsidR="00D47861" w:rsidRDefault="00D47861" w:rsidP="00D47861">
      <w:pPr>
        <w:pStyle w:val="a3"/>
        <w:spacing w:line="600" w:lineRule="atLeast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当事人：</w:t>
      </w:r>
      <w:r>
        <w:rPr>
          <w:rFonts w:ascii="仿宋_GB2312" w:eastAsia="仿宋_GB2312" w:hint="eastAsia"/>
          <w:color w:val="102401"/>
          <w:sz w:val="32"/>
          <w:szCs w:val="32"/>
        </w:rPr>
        <w:t>广州东方医院</w:t>
      </w:r>
    </w:p>
    <w:p w:rsidR="00D47861" w:rsidRDefault="00D47861" w:rsidP="00D47861">
      <w:pPr>
        <w:pStyle w:val="a3"/>
        <w:spacing w:line="600" w:lineRule="atLeast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仿宋_GB2312" w:eastAsia="仿宋_GB2312" w:hint="eastAsia"/>
          <w:color w:val="102401"/>
          <w:sz w:val="32"/>
          <w:szCs w:val="32"/>
        </w:rPr>
        <w:lastRenderedPageBreak/>
        <w:t>组织机构代码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：</w:t>
      </w:r>
      <w:r>
        <w:rPr>
          <w:rFonts w:ascii="Times New Roman" w:eastAsia="方正小标宋简体" w:hAnsi="Times New Roman" w:cs="Times New Roman"/>
          <w:color w:val="102401"/>
          <w:sz w:val="32"/>
          <w:szCs w:val="32"/>
        </w:rPr>
        <w:t>74994119-5</w:t>
      </w:r>
    </w:p>
    <w:p w:rsidR="00D47861" w:rsidRDefault="00D47861" w:rsidP="00D47861">
      <w:pPr>
        <w:pStyle w:val="a3"/>
        <w:spacing w:line="500" w:lineRule="atLeast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地</w:t>
      </w:r>
      <w:r>
        <w:rPr>
          <w:rFonts w:ascii="Times New Roman" w:eastAsia="方正小标宋简体" w:hAnsi="Times New Roman" w:cs="Times New Roman"/>
          <w:color w:val="102401"/>
          <w:sz w:val="32"/>
          <w:szCs w:val="32"/>
        </w:rPr>
        <w:t xml:space="preserve">  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址：</w:t>
      </w:r>
      <w:r>
        <w:rPr>
          <w:rFonts w:ascii="仿宋_GB2312" w:eastAsia="仿宋_GB2312" w:hint="eastAsia"/>
          <w:color w:val="102401"/>
          <w:sz w:val="32"/>
          <w:szCs w:val="32"/>
        </w:rPr>
        <w:t>广州市白云区石井街兆丰路159号</w:t>
      </w:r>
    </w:p>
    <w:p w:rsidR="00D47861" w:rsidRDefault="00D47861" w:rsidP="00D47861">
      <w:pPr>
        <w:pStyle w:val="a3"/>
        <w:spacing w:line="600" w:lineRule="atLeast"/>
        <w:ind w:firstLine="640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经我局执法监察支队2017年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5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5</w:t>
      </w:r>
      <w:r>
        <w:rPr>
          <w:rFonts w:ascii="仿宋_GB2312" w:eastAsia="仿宋_GB2312" w:hint="eastAsia"/>
          <w:color w:val="102401"/>
          <w:sz w:val="32"/>
          <w:szCs w:val="32"/>
        </w:rPr>
        <w:t>日、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17</w:t>
      </w:r>
      <w:r>
        <w:rPr>
          <w:rFonts w:ascii="仿宋_GB2312" w:eastAsia="仿宋_GB2312" w:hint="eastAsia"/>
          <w:color w:val="102401"/>
          <w:sz w:val="32"/>
          <w:szCs w:val="32"/>
        </w:rPr>
        <w:t>日调查发现，当事人提供的碘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125</w:t>
      </w:r>
      <w:r>
        <w:rPr>
          <w:rFonts w:ascii="仿宋_GB2312" w:eastAsia="仿宋_GB2312" w:hint="eastAsia"/>
          <w:color w:val="102401"/>
          <w:sz w:val="32"/>
          <w:szCs w:val="32"/>
        </w:rPr>
        <w:t>放射粒子使用登记表显示其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2015</w:t>
      </w:r>
      <w:r>
        <w:rPr>
          <w:rFonts w:ascii="仿宋_GB2312" w:eastAsia="仿宋_GB2312" w:hint="eastAsia"/>
          <w:color w:val="102401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12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</w:t>
      </w:r>
      <w:r>
        <w:rPr>
          <w:rFonts w:ascii="仿宋_GB2312" w:eastAsia="仿宋_GB2312" w:hint="eastAsia"/>
          <w:color w:val="102401"/>
          <w:sz w:val="32"/>
          <w:szCs w:val="32"/>
        </w:rPr>
        <w:t>日至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2016</w:t>
      </w:r>
      <w:r>
        <w:rPr>
          <w:rFonts w:ascii="仿宋_GB2312" w:eastAsia="仿宋_GB2312" w:hint="eastAsia"/>
          <w:color w:val="102401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10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20</w:t>
      </w:r>
      <w:r>
        <w:rPr>
          <w:rFonts w:ascii="仿宋_GB2312" w:eastAsia="仿宋_GB2312" w:hint="eastAsia"/>
          <w:color w:val="102401"/>
          <w:sz w:val="32"/>
          <w:szCs w:val="32"/>
        </w:rPr>
        <w:t>日实际使用碘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125</w:t>
      </w:r>
      <w:r>
        <w:rPr>
          <w:rFonts w:ascii="仿宋_GB2312" w:eastAsia="仿宋_GB2312" w:hint="eastAsia"/>
          <w:color w:val="102401"/>
          <w:sz w:val="32"/>
          <w:szCs w:val="32"/>
        </w:rPr>
        <w:t>放射粒子。但当事人提供的放射性药品及其原料转让审批表（粤环辐审</w:t>
      </w:r>
      <w:r>
        <w:rPr>
          <w:rFonts w:hint="eastAsia"/>
          <w:color w:val="102401"/>
          <w:sz w:val="32"/>
          <w:szCs w:val="32"/>
        </w:rPr>
        <w:t>〔</w:t>
      </w:r>
      <w:r>
        <w:rPr>
          <w:rFonts w:ascii="仿宋_GB2312" w:eastAsia="仿宋_GB2312" w:hint="eastAsia"/>
          <w:color w:val="102401"/>
          <w:sz w:val="32"/>
          <w:szCs w:val="32"/>
        </w:rPr>
        <w:t>20160069</w:t>
      </w:r>
      <w:r>
        <w:rPr>
          <w:rFonts w:hint="eastAsia"/>
          <w:color w:val="102401"/>
          <w:sz w:val="32"/>
          <w:szCs w:val="32"/>
        </w:rPr>
        <w:t>〕</w:t>
      </w:r>
      <w:r>
        <w:rPr>
          <w:rFonts w:ascii="仿宋_GB2312" w:eastAsia="仿宋_GB2312" w:hint="eastAsia"/>
          <w:color w:val="102401"/>
          <w:sz w:val="32"/>
          <w:szCs w:val="32"/>
        </w:rPr>
        <w:t>号）有效期为2016年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6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16</w:t>
      </w:r>
      <w:r>
        <w:rPr>
          <w:rFonts w:ascii="仿宋_GB2312" w:eastAsia="仿宋_GB2312" w:hint="eastAsia"/>
          <w:color w:val="102401"/>
          <w:sz w:val="32"/>
          <w:szCs w:val="32"/>
        </w:rPr>
        <w:t>日至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2016</w:t>
      </w:r>
      <w:r>
        <w:rPr>
          <w:rFonts w:ascii="仿宋_GB2312" w:eastAsia="仿宋_GB2312" w:hint="eastAsia"/>
          <w:color w:val="102401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12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31</w:t>
      </w:r>
      <w:r>
        <w:rPr>
          <w:rFonts w:ascii="仿宋_GB2312" w:eastAsia="仿宋_GB2312" w:hint="eastAsia"/>
          <w:color w:val="102401"/>
          <w:sz w:val="32"/>
          <w:szCs w:val="32"/>
        </w:rPr>
        <w:t>日。无法提供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2015</w:t>
      </w:r>
      <w:r>
        <w:rPr>
          <w:rFonts w:ascii="仿宋_GB2312" w:eastAsia="仿宋_GB2312" w:hint="eastAsia"/>
          <w:color w:val="102401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12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</w:t>
      </w:r>
      <w:r>
        <w:rPr>
          <w:rFonts w:ascii="仿宋_GB2312" w:eastAsia="仿宋_GB2312" w:hint="eastAsia"/>
          <w:color w:val="102401"/>
          <w:sz w:val="32"/>
          <w:szCs w:val="32"/>
        </w:rPr>
        <w:t>日至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2016</w:t>
      </w:r>
      <w:r>
        <w:rPr>
          <w:rFonts w:ascii="仿宋_GB2312" w:eastAsia="仿宋_GB2312" w:hint="eastAsia"/>
          <w:color w:val="102401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6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16</w:t>
      </w:r>
      <w:r>
        <w:rPr>
          <w:rFonts w:ascii="仿宋_GB2312" w:eastAsia="仿宋_GB2312" w:hint="eastAsia"/>
          <w:color w:val="102401"/>
          <w:sz w:val="32"/>
          <w:szCs w:val="32"/>
        </w:rPr>
        <w:t>日间放射性药品及其原料转让的审批及备案文件。</w:t>
      </w:r>
    </w:p>
    <w:p w:rsidR="00D47861" w:rsidRDefault="00D47861" w:rsidP="00D47861">
      <w:pPr>
        <w:pStyle w:val="a3"/>
        <w:spacing w:line="600" w:lineRule="atLeast"/>
        <w:ind w:firstLine="640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以上事实，有《询问笔录》</w:t>
      </w:r>
      <w:r>
        <w:rPr>
          <w:rFonts w:ascii="仿宋_GB2312" w:eastAsia="仿宋_GB2312" w:hint="eastAsia"/>
          <w:color w:val="102401"/>
          <w:sz w:val="32"/>
          <w:szCs w:val="32"/>
        </w:rPr>
        <w:t>、《现场检查笔录》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等证据为证。</w:t>
      </w:r>
    </w:p>
    <w:p w:rsidR="00D47861" w:rsidRDefault="00D47861" w:rsidP="00D47861">
      <w:pPr>
        <w:pStyle w:val="a3"/>
        <w:snapToGrid w:val="0"/>
        <w:spacing w:line="600" w:lineRule="atLeast"/>
        <w:ind w:firstLine="640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当事人上述行为</w:t>
      </w:r>
      <w:r>
        <w:rPr>
          <w:rFonts w:ascii="仿宋_GB2312" w:eastAsia="仿宋_GB2312" w:hint="eastAsia"/>
          <w:color w:val="102401"/>
          <w:sz w:val="32"/>
          <w:szCs w:val="32"/>
        </w:rPr>
        <w:t>违反了《放射性同位素与射线装置安全和防护条例》第二十一条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的规定。</w:t>
      </w:r>
    </w:p>
    <w:p w:rsidR="00D47861" w:rsidRDefault="00D47861" w:rsidP="00D47861">
      <w:pPr>
        <w:pStyle w:val="a3"/>
        <w:spacing w:line="600" w:lineRule="atLeast"/>
        <w:ind w:firstLine="640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102401"/>
          <w:sz w:val="32"/>
          <w:szCs w:val="32"/>
        </w:rPr>
        <w:t>201</w:t>
      </w:r>
      <w:r>
        <w:rPr>
          <w:rFonts w:ascii="仿宋_GB2312" w:eastAsia="仿宋_GB2312" w:hint="eastAsia"/>
          <w:color w:val="102401"/>
          <w:sz w:val="32"/>
          <w:szCs w:val="32"/>
        </w:rPr>
        <w:t>7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年</w:t>
      </w:r>
      <w:r>
        <w:rPr>
          <w:rFonts w:ascii="仿宋_GB2312" w:eastAsia="仿宋_GB2312" w:hint="eastAsia"/>
          <w:color w:val="102401"/>
          <w:sz w:val="32"/>
          <w:szCs w:val="32"/>
        </w:rPr>
        <w:t>9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月</w:t>
      </w:r>
      <w:r>
        <w:rPr>
          <w:rFonts w:ascii="仿宋_GB2312" w:eastAsia="仿宋_GB2312" w:hint="eastAsia"/>
          <w:color w:val="102401"/>
          <w:sz w:val="32"/>
          <w:szCs w:val="32"/>
        </w:rPr>
        <w:t>14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日，我局作出《行政处罚告知书》（穗环法告〔</w:t>
      </w:r>
      <w:r>
        <w:rPr>
          <w:rFonts w:ascii="Times New Roman" w:eastAsia="方正小标宋简体" w:hAnsi="Times New Roman" w:cs="Times New Roman"/>
          <w:color w:val="102401"/>
          <w:sz w:val="32"/>
          <w:szCs w:val="32"/>
        </w:rPr>
        <w:t>201</w:t>
      </w:r>
      <w:r>
        <w:rPr>
          <w:rFonts w:ascii="仿宋_GB2312" w:eastAsia="仿宋_GB2312" w:hint="eastAsia"/>
          <w:color w:val="102401"/>
          <w:sz w:val="32"/>
          <w:szCs w:val="32"/>
        </w:rPr>
        <w:t>7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〕</w:t>
      </w:r>
      <w:r>
        <w:rPr>
          <w:rFonts w:ascii="仿宋_GB2312" w:eastAsia="仿宋_GB2312" w:hint="eastAsia"/>
          <w:color w:val="102401"/>
          <w:sz w:val="32"/>
          <w:szCs w:val="32"/>
        </w:rPr>
        <w:t>75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号）</w:t>
      </w:r>
      <w:r>
        <w:rPr>
          <w:rFonts w:ascii="仿宋_GB2312" w:eastAsia="仿宋_GB2312" w:hint="eastAsia"/>
          <w:color w:val="102401"/>
          <w:sz w:val="32"/>
          <w:szCs w:val="32"/>
        </w:rPr>
        <w:t>并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送达当事人</w:t>
      </w:r>
      <w:r>
        <w:rPr>
          <w:rFonts w:ascii="仿宋_GB2312" w:eastAsia="仿宋_GB2312" w:hint="eastAsia"/>
          <w:color w:val="102401"/>
          <w:sz w:val="32"/>
          <w:szCs w:val="32"/>
        </w:rPr>
        <w:t>。当事人申辩称：1.广州东方医院使用放射性药品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I125</w:t>
      </w:r>
      <w:r>
        <w:rPr>
          <w:rFonts w:ascii="仿宋_GB2312" w:eastAsia="仿宋_GB2312" w:hint="eastAsia"/>
          <w:color w:val="102401"/>
          <w:sz w:val="32"/>
          <w:szCs w:val="32"/>
        </w:rPr>
        <w:t>粒子源项目，具备环境影响评价文件审批和竣工验收、辐射安全许可证等文件；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 xml:space="preserve">2. </w:t>
      </w:r>
      <w:r>
        <w:rPr>
          <w:rFonts w:ascii="仿宋_GB2312" w:eastAsia="仿宋_GB2312" w:hint="eastAsia"/>
          <w:color w:val="102401"/>
          <w:sz w:val="32"/>
          <w:szCs w:val="32"/>
        </w:rPr>
        <w:t>未及时办理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2015</w:t>
      </w:r>
      <w:r>
        <w:rPr>
          <w:rFonts w:ascii="仿宋_GB2312" w:eastAsia="仿宋_GB2312" w:hint="eastAsia"/>
          <w:color w:val="102401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12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</w:t>
      </w:r>
      <w:r>
        <w:rPr>
          <w:rFonts w:ascii="仿宋_GB2312" w:eastAsia="仿宋_GB2312" w:hint="eastAsia"/>
          <w:color w:val="102401"/>
          <w:sz w:val="32"/>
          <w:szCs w:val="32"/>
        </w:rPr>
        <w:t>日至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2016</w:t>
      </w:r>
      <w:r>
        <w:rPr>
          <w:rFonts w:ascii="仿宋_GB2312" w:eastAsia="仿宋_GB2312" w:hint="eastAsia"/>
          <w:color w:val="102401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6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16</w:t>
      </w:r>
      <w:r>
        <w:rPr>
          <w:rFonts w:ascii="仿宋_GB2312" w:eastAsia="仿宋_GB2312" w:hint="eastAsia"/>
          <w:color w:val="102401"/>
          <w:sz w:val="32"/>
          <w:szCs w:val="32"/>
        </w:rPr>
        <w:t>日间放射性药品及其原料转让的审批及备案文件的原因是，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2015</w:t>
      </w:r>
      <w:r>
        <w:rPr>
          <w:rFonts w:ascii="仿宋_GB2312" w:eastAsia="仿宋_GB2312" w:hint="eastAsia"/>
          <w:color w:val="102401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</w:t>
      </w:r>
      <w:r>
        <w:rPr>
          <w:rFonts w:ascii="仿宋_GB2312" w:eastAsia="仿宋_GB2312" w:hint="eastAsia"/>
          <w:color w:val="102401"/>
          <w:sz w:val="32"/>
          <w:szCs w:val="32"/>
        </w:rPr>
        <w:t>月广州东方医院申请增加粒子使用量，但未达到增量审批要求，由此耽误了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2015</w:t>
      </w:r>
      <w:r>
        <w:rPr>
          <w:rFonts w:ascii="仿宋_GB2312" w:eastAsia="仿宋_GB2312" w:hint="eastAsia"/>
          <w:color w:val="102401"/>
          <w:sz w:val="32"/>
          <w:szCs w:val="32"/>
        </w:rPr>
        <w:t>年下半年的转让审批手续，目前已获得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2016</w:t>
      </w:r>
      <w:r>
        <w:rPr>
          <w:rFonts w:ascii="仿宋_GB2312" w:eastAsia="仿宋_GB2312" w:hint="eastAsia"/>
          <w:color w:val="102401"/>
          <w:sz w:val="32"/>
          <w:szCs w:val="32"/>
        </w:rPr>
        <w:t>年度的转让审批手续，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2017</w:t>
      </w:r>
      <w:r>
        <w:rPr>
          <w:rFonts w:ascii="仿宋_GB2312" w:eastAsia="仿宋_GB2312" w:hint="eastAsia"/>
          <w:color w:val="102401"/>
          <w:sz w:val="32"/>
          <w:szCs w:val="32"/>
        </w:rPr>
        <w:t>年的审批手续已上报广东省环境</w:t>
      </w:r>
      <w:r>
        <w:rPr>
          <w:rFonts w:ascii="仿宋_GB2312" w:eastAsia="仿宋_GB2312" w:hint="eastAsia"/>
          <w:color w:val="102401"/>
          <w:sz w:val="32"/>
          <w:szCs w:val="32"/>
        </w:rPr>
        <w:lastRenderedPageBreak/>
        <w:t>保护厅；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3. I125</w:t>
      </w:r>
      <w:r>
        <w:rPr>
          <w:rFonts w:ascii="仿宋_GB2312" w:eastAsia="仿宋_GB2312" w:hint="eastAsia"/>
          <w:color w:val="102401"/>
          <w:sz w:val="32"/>
          <w:szCs w:val="32"/>
        </w:rPr>
        <w:t>粒子操作人员具备相应资质。经审理，我局认为当事人的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2015</w:t>
      </w:r>
      <w:r>
        <w:rPr>
          <w:rFonts w:ascii="仿宋_GB2312" w:eastAsia="仿宋_GB2312" w:hint="eastAsia"/>
          <w:color w:val="102401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12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</w:t>
      </w:r>
      <w:r>
        <w:rPr>
          <w:rFonts w:ascii="仿宋_GB2312" w:eastAsia="仿宋_GB2312" w:hint="eastAsia"/>
          <w:color w:val="102401"/>
          <w:sz w:val="32"/>
          <w:szCs w:val="32"/>
        </w:rPr>
        <w:t>日至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2016</w:t>
      </w:r>
      <w:r>
        <w:rPr>
          <w:rFonts w:ascii="仿宋_GB2312" w:eastAsia="仿宋_GB2312" w:hint="eastAsia"/>
          <w:color w:val="102401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6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16</w:t>
      </w:r>
      <w:r>
        <w:rPr>
          <w:rFonts w:ascii="仿宋_GB2312" w:eastAsia="仿宋_GB2312" w:hint="eastAsia"/>
          <w:color w:val="102401"/>
          <w:sz w:val="32"/>
          <w:szCs w:val="32"/>
        </w:rPr>
        <w:t>日间未备案放射性药品转让的违法事实清楚，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现本案经我局审查结束。</w:t>
      </w:r>
    </w:p>
    <w:p w:rsidR="00D47861" w:rsidRDefault="00D47861" w:rsidP="00D47861">
      <w:pPr>
        <w:pStyle w:val="a3"/>
        <w:spacing w:line="600" w:lineRule="atLeast"/>
        <w:ind w:firstLine="640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我局依据</w:t>
      </w:r>
      <w:r>
        <w:rPr>
          <w:rFonts w:ascii="仿宋_GB2312" w:eastAsia="仿宋_GB2312" w:hint="eastAsia"/>
          <w:color w:val="102401"/>
          <w:sz w:val="32"/>
          <w:szCs w:val="32"/>
        </w:rPr>
        <w:t>《放射性同位素与射线装置安全和防护条例》第五十六条第一款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的规定</w:t>
      </w:r>
      <w:r>
        <w:rPr>
          <w:rFonts w:ascii="仿宋_GB2312" w:eastAsia="仿宋_GB2312" w:hint="eastAsia"/>
          <w:color w:val="102401"/>
          <w:sz w:val="32"/>
          <w:szCs w:val="32"/>
        </w:rPr>
        <w:t>给予警告，责令改正违法行为。</w:t>
      </w:r>
    </w:p>
    <w:p w:rsidR="00D47861" w:rsidRDefault="00D47861" w:rsidP="00D47861">
      <w:pPr>
        <w:pStyle w:val="a3"/>
        <w:spacing w:line="600" w:lineRule="atLeast"/>
        <w:ind w:firstLine="640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如不服上述行政处罚决定，可在接到本处罚决定书之日起六十日内，向广州市人民政府（地址：越秀区小北路183号金和大厦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</w:t>
      </w:r>
      <w:r>
        <w:rPr>
          <w:rFonts w:ascii="仿宋_GB2312" w:eastAsia="仿宋_GB2312" w:hint="eastAsia"/>
          <w:color w:val="102401"/>
          <w:sz w:val="32"/>
          <w:szCs w:val="32"/>
        </w:rPr>
        <w:t>楼，电话：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83555988</w:t>
      </w:r>
      <w:r>
        <w:rPr>
          <w:rFonts w:ascii="仿宋_GB2312" w:eastAsia="仿宋_GB2312" w:hint="eastAsia"/>
          <w:color w:val="102401"/>
          <w:sz w:val="32"/>
          <w:szCs w:val="32"/>
        </w:rPr>
        <w:t>）或广东省环境保护厅（地址：天河区龙口西路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213</w:t>
      </w:r>
      <w:r>
        <w:rPr>
          <w:rFonts w:ascii="仿宋_GB2312" w:eastAsia="仿宋_GB2312" w:hint="eastAsia"/>
          <w:color w:val="102401"/>
          <w:sz w:val="32"/>
          <w:szCs w:val="32"/>
        </w:rPr>
        <w:t>号，电话：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87533928</w:t>
      </w:r>
      <w:r>
        <w:rPr>
          <w:rFonts w:ascii="仿宋_GB2312" w:eastAsia="仿宋_GB2312" w:hint="eastAsia"/>
          <w:color w:val="10240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87531656</w:t>
      </w:r>
      <w:r>
        <w:rPr>
          <w:rFonts w:ascii="仿宋_GB2312" w:eastAsia="仿宋_GB2312" w:hint="eastAsia"/>
          <w:color w:val="102401"/>
          <w:sz w:val="32"/>
          <w:szCs w:val="32"/>
        </w:rPr>
        <w:t>）提出行政复议申请，或在六个月内直接向有管辖权的人民法院提起行政诉讼。</w:t>
      </w:r>
    </w:p>
    <w:p w:rsidR="00D47861" w:rsidRDefault="00D47861" w:rsidP="00D47861">
      <w:pPr>
        <w:pStyle w:val="a3"/>
        <w:spacing w:line="600" w:lineRule="atLeast"/>
        <w:ind w:firstLine="640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方正小标宋简体" w:eastAsia="方正小标宋简体" w:hint="eastAsia"/>
          <w:color w:val="102401"/>
          <w:sz w:val="44"/>
          <w:szCs w:val="44"/>
        </w:rPr>
        <w:t> </w:t>
      </w:r>
    </w:p>
    <w:p w:rsidR="00D47861" w:rsidRDefault="00D47861" w:rsidP="00D47861">
      <w:pPr>
        <w:pStyle w:val="a3"/>
        <w:spacing w:line="600" w:lineRule="atLeast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方正小标宋简体" w:eastAsia="方正小标宋简体" w:hint="eastAsia"/>
          <w:color w:val="102401"/>
          <w:sz w:val="44"/>
          <w:szCs w:val="44"/>
        </w:rPr>
        <w:t> </w:t>
      </w:r>
    </w:p>
    <w:p w:rsidR="00D47861" w:rsidRDefault="00D47861" w:rsidP="00D47861">
      <w:pPr>
        <w:pStyle w:val="a3"/>
        <w:snapToGrid w:val="0"/>
        <w:spacing w:line="600" w:lineRule="atLeast"/>
        <w:ind w:right="968"/>
        <w:jc w:val="right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广州市环境保护局</w:t>
      </w:r>
    </w:p>
    <w:p w:rsidR="00D47861" w:rsidRDefault="00D47861" w:rsidP="00D47861">
      <w:pPr>
        <w:pStyle w:val="a3"/>
        <w:snapToGrid w:val="0"/>
        <w:spacing w:line="600" w:lineRule="atLeast"/>
        <w:ind w:right="968"/>
        <w:jc w:val="right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2017年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11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16</w:t>
      </w:r>
      <w:r>
        <w:rPr>
          <w:rFonts w:ascii="仿宋_GB2312" w:eastAsia="仿宋_GB2312" w:hint="eastAsia"/>
          <w:color w:val="102401"/>
          <w:sz w:val="32"/>
          <w:szCs w:val="32"/>
        </w:rPr>
        <w:t>日</w:t>
      </w:r>
    </w:p>
    <w:p w:rsidR="00D47861" w:rsidRDefault="00D47861" w:rsidP="00D47861">
      <w:pPr>
        <w:pStyle w:val="a4"/>
        <w:spacing w:line="500" w:lineRule="atLeast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 </w:t>
      </w:r>
    </w:p>
    <w:p w:rsidR="00D47861" w:rsidRDefault="00D47861" w:rsidP="00D47861">
      <w:pPr>
        <w:pStyle w:val="a4"/>
        <w:spacing w:line="500" w:lineRule="atLeast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 </w:t>
      </w:r>
      <w:r>
        <w:rPr>
          <w:rFonts w:ascii="仿宋_GB2312" w:eastAsia="仿宋_GB2312" w:hint="eastAsia"/>
          <w:color w:val="102401"/>
          <w:sz w:val="32"/>
          <w:szCs w:val="32"/>
        </w:rPr>
        <w:t xml:space="preserve"> 抄送：局辐管处、执法监察支队，白云区环保局。</w:t>
      </w:r>
    </w:p>
    <w:p w:rsidR="00D47861" w:rsidRPr="00D47861" w:rsidRDefault="00D47861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sectPr w:rsidR="00D47861" w:rsidRPr="00D47861" w:rsidSect="00835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6C3" w:rsidRDefault="00B536C3" w:rsidP="00F77D82">
      <w:r>
        <w:separator/>
      </w:r>
    </w:p>
  </w:endnote>
  <w:endnote w:type="continuationSeparator" w:id="1">
    <w:p w:rsidR="00B536C3" w:rsidRDefault="00B536C3" w:rsidP="00F7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6C3" w:rsidRDefault="00B536C3" w:rsidP="00F77D82">
      <w:r>
        <w:separator/>
      </w:r>
    </w:p>
  </w:footnote>
  <w:footnote w:type="continuationSeparator" w:id="1">
    <w:p w:rsidR="00B536C3" w:rsidRDefault="00B536C3" w:rsidP="00F77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A2"/>
    <w:rsid w:val="00022393"/>
    <w:rsid w:val="00061BB1"/>
    <w:rsid w:val="000E5D4D"/>
    <w:rsid w:val="00181167"/>
    <w:rsid w:val="00193D01"/>
    <w:rsid w:val="00293CF0"/>
    <w:rsid w:val="002A0140"/>
    <w:rsid w:val="002E39DF"/>
    <w:rsid w:val="003178C7"/>
    <w:rsid w:val="00403E74"/>
    <w:rsid w:val="004267E2"/>
    <w:rsid w:val="00633D76"/>
    <w:rsid w:val="006445D9"/>
    <w:rsid w:val="006D4022"/>
    <w:rsid w:val="007B736D"/>
    <w:rsid w:val="0083507D"/>
    <w:rsid w:val="008E5911"/>
    <w:rsid w:val="009333D8"/>
    <w:rsid w:val="00955153"/>
    <w:rsid w:val="00987AAB"/>
    <w:rsid w:val="009D166E"/>
    <w:rsid w:val="00A62BD7"/>
    <w:rsid w:val="00A75301"/>
    <w:rsid w:val="00AA3BD9"/>
    <w:rsid w:val="00B06FFF"/>
    <w:rsid w:val="00B13EAE"/>
    <w:rsid w:val="00B536C3"/>
    <w:rsid w:val="00B77340"/>
    <w:rsid w:val="00BC7EB6"/>
    <w:rsid w:val="00BD1F3D"/>
    <w:rsid w:val="00BE6A09"/>
    <w:rsid w:val="00C231EB"/>
    <w:rsid w:val="00C417D7"/>
    <w:rsid w:val="00D47861"/>
    <w:rsid w:val="00D60586"/>
    <w:rsid w:val="00E141A2"/>
    <w:rsid w:val="00F77D82"/>
    <w:rsid w:val="00F915B5"/>
    <w:rsid w:val="00FF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rsid w:val="00E141A2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F77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77D8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77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77D82"/>
    <w:rPr>
      <w:sz w:val="18"/>
      <w:szCs w:val="18"/>
    </w:rPr>
  </w:style>
  <w:style w:type="character" w:styleId="a7">
    <w:name w:val="Strong"/>
    <w:basedOn w:val="a0"/>
    <w:uiPriority w:val="22"/>
    <w:qFormat/>
    <w:rsid w:val="00317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220</Words>
  <Characters>1254</Characters>
  <Application>Microsoft Office Word</Application>
  <DocSecurity>0</DocSecurity>
  <Lines>10</Lines>
  <Paragraphs>2</Paragraphs>
  <ScaleCrop>false</ScaleCrop>
  <Company>Sky123.Org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ⶠF</dc:creator>
  <cp:lastModifiedBy>ⶠF</cp:lastModifiedBy>
  <cp:revision>14</cp:revision>
  <dcterms:created xsi:type="dcterms:W3CDTF">2019-01-29T07:28:00Z</dcterms:created>
  <dcterms:modified xsi:type="dcterms:W3CDTF">2019-01-29T07:52:00Z</dcterms:modified>
</cp:coreProperties>
</file>