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A45FC">
      <w:pPr>
        <w:widowControl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广州市环境技术中心海洋环境监测船舶</w:t>
      </w:r>
    </w:p>
    <w:p w14:paraId="31107674">
      <w:pPr>
        <w:widowControl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租赁意向服务采购需求说明书</w:t>
      </w:r>
    </w:p>
    <w:p w14:paraId="7C8119BA">
      <w:pPr>
        <w:widowControl/>
        <w:autoSpaceDE w:val="0"/>
        <w:spacing w:line="560" w:lineRule="exact"/>
        <w:ind w:firstLine="640" w:firstLineChars="200"/>
        <w:jc w:val="left"/>
        <w:rPr>
          <w:rFonts w:ascii="黑体" w:hAnsi="黑体" w:eastAsia="黑体"/>
          <w:bCs/>
          <w:kern w:val="0"/>
          <w:sz w:val="32"/>
          <w:szCs w:val="32"/>
        </w:rPr>
      </w:pPr>
    </w:p>
    <w:p w14:paraId="2682328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采购需求内容如下：</w:t>
      </w:r>
    </w:p>
    <w:p w14:paraId="6C846E01">
      <w:pPr>
        <w:widowControl/>
        <w:spacing w:before="150" w:after="150"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（一）租赁船只前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往广州海域进行海水质量监测、生态监测、垃圾监测等工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作，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详见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用船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详情及船舶配置需求表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232D905E">
      <w:pPr>
        <w:widowControl/>
        <w:spacing w:before="150" w:after="150" w:line="560" w:lineRule="exact"/>
        <w:ind w:firstLine="640" w:firstLineChars="200"/>
        <w:jc w:val="left"/>
        <w:rPr>
          <w:rFonts w:ascii="仿宋_GB2312" w:hAnsi="宋体" w:eastAsia="仿宋_GB2312" w:cs="宋体"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（二）供应商提供的船舶应技术状态完好，处于安全适航状态；船舶法定证书齐全有效，适航航区应满足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采购人工作海域要求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6CEA60C6">
      <w:pPr>
        <w:widowControl/>
        <w:spacing w:before="150" w:after="150"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供应商应按要求办理进出港签证和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报备工作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。供应商应按有关规定配备合格、专业的船长及船员，配备足够的救生设备，供应商应确保整个航程的安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全。</w:t>
      </w:r>
    </w:p>
    <w:p w14:paraId="6E27DFDB">
      <w:pPr>
        <w:widowControl/>
        <w:spacing w:before="150" w:after="150"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（四）供应商应在出海前，为采购人工作人员购买人身保险（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供应商已为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采购人工作人员购买人身保险，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经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双方协商调整出航时间的，供应商需重新购买，不再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另行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收取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费用）。</w:t>
      </w:r>
    </w:p>
    <w:p w14:paraId="0343F453">
      <w:pPr>
        <w:widowControl/>
        <w:spacing w:before="150" w:after="150"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（五）用</w:t>
      </w:r>
      <w:r>
        <w:rPr>
          <w:rFonts w:ascii="仿宋_GB2312" w:hAnsi="宋体" w:eastAsia="仿宋_GB2312" w:cs="宋体"/>
          <w:kern w:val="0"/>
          <w:sz w:val="32"/>
          <w:szCs w:val="32"/>
        </w:rPr>
        <w:t>船服务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期间供应商需</w:t>
      </w:r>
      <w:r>
        <w:rPr>
          <w:rFonts w:ascii="仿宋_GB2312" w:hAnsi="宋体" w:eastAsia="仿宋_GB2312" w:cs="宋体"/>
          <w:kern w:val="0"/>
          <w:sz w:val="32"/>
          <w:szCs w:val="32"/>
        </w:rPr>
        <w:t>提供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车辆接送服务。</w:t>
      </w:r>
    </w:p>
    <w:p w14:paraId="111D7860">
      <w:pPr>
        <w:widowControl/>
        <w:spacing w:before="150" w:after="150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（六）租赁期间，采购人享有对航线一定程度的指令权，由供应商船长负责具体执行。</w:t>
      </w:r>
    </w:p>
    <w:p w14:paraId="179C66DB">
      <w:pPr>
        <w:pStyle w:val="2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（七）用船详情及船舶配置需求表。</w:t>
      </w:r>
    </w:p>
    <w:p w14:paraId="3724BA9B"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用船详情及船舶配置需求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表</w:t>
      </w:r>
    </w:p>
    <w:tbl>
      <w:tblPr>
        <w:tblStyle w:val="6"/>
        <w:tblW w:w="12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291"/>
        <w:gridCol w:w="2857"/>
        <w:gridCol w:w="5604"/>
      </w:tblGrid>
      <w:tr w14:paraId="0503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4" w:type="dxa"/>
            <w:vAlign w:val="center"/>
          </w:tcPr>
          <w:p w14:paraId="0E272AC2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701" w:type="dxa"/>
            <w:vAlign w:val="center"/>
          </w:tcPr>
          <w:p w14:paraId="451461A0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工作内容</w:t>
            </w:r>
          </w:p>
        </w:tc>
        <w:tc>
          <w:tcPr>
            <w:tcW w:w="1291" w:type="dxa"/>
            <w:vAlign w:val="center"/>
          </w:tcPr>
          <w:p w14:paraId="246E54F3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用船时长</w:t>
            </w:r>
          </w:p>
        </w:tc>
        <w:tc>
          <w:tcPr>
            <w:tcW w:w="2857" w:type="dxa"/>
            <w:vAlign w:val="center"/>
          </w:tcPr>
          <w:p w14:paraId="4FCBDAA3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作业</w:t>
            </w:r>
            <w:r>
              <w:rPr>
                <w:rFonts w:ascii="黑体" w:hAnsi="黑体" w:eastAsia="黑体"/>
                <w:color w:val="000000"/>
              </w:rPr>
              <w:t>范围</w:t>
            </w:r>
          </w:p>
        </w:tc>
        <w:tc>
          <w:tcPr>
            <w:tcW w:w="5604" w:type="dxa"/>
            <w:vAlign w:val="center"/>
          </w:tcPr>
          <w:p w14:paraId="6F2CE055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船舶配置</w:t>
            </w:r>
            <w:r>
              <w:rPr>
                <w:rFonts w:ascii="黑体" w:hAnsi="黑体" w:eastAsia="黑体"/>
                <w:color w:val="000000"/>
              </w:rPr>
              <w:t>需求</w:t>
            </w:r>
          </w:p>
        </w:tc>
      </w:tr>
      <w:tr w14:paraId="33F6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exact"/>
          <w:jc w:val="center"/>
        </w:trPr>
        <w:tc>
          <w:tcPr>
            <w:tcW w:w="704" w:type="dxa"/>
            <w:vAlign w:val="center"/>
          </w:tcPr>
          <w:p w14:paraId="4A11BF69">
            <w:pPr>
              <w:spacing w:line="260" w:lineRule="exac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1</w:t>
            </w:r>
          </w:p>
        </w:tc>
        <w:tc>
          <w:tcPr>
            <w:tcW w:w="1701" w:type="dxa"/>
            <w:vAlign w:val="center"/>
          </w:tcPr>
          <w:p w14:paraId="1E039AFF">
            <w:pPr>
              <w:spacing w:line="260" w:lineRule="exact"/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海水监测、沉积物监测、垃圾监测</w:t>
            </w:r>
          </w:p>
        </w:tc>
        <w:tc>
          <w:tcPr>
            <w:tcW w:w="1291" w:type="dxa"/>
            <w:vAlign w:val="center"/>
          </w:tcPr>
          <w:p w14:paraId="38854ECC">
            <w:pPr>
              <w:spacing w:line="260" w:lineRule="exact"/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全年约</w:t>
            </w:r>
            <w:r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，每次2</w:t>
            </w:r>
            <w:r>
              <w:rPr>
                <w:rFonts w:hint="eastAsia"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3天</w:t>
            </w:r>
          </w:p>
        </w:tc>
        <w:tc>
          <w:tcPr>
            <w:tcW w:w="2857" w:type="dxa"/>
            <w:vAlign w:val="center"/>
          </w:tcPr>
          <w:p w14:paraId="6D017E8A">
            <w:pPr>
              <w:spacing w:line="260" w:lineRule="exact"/>
              <w:jc w:val="center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广州海域：莲花山</w:t>
            </w:r>
            <w:r>
              <w:rPr>
                <w:rFonts w:hint="eastAsia"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伶仃洋附近海域</w:t>
            </w:r>
          </w:p>
        </w:tc>
        <w:tc>
          <w:tcPr>
            <w:tcW w:w="5604" w:type="dxa"/>
            <w:vAlign w:val="center"/>
          </w:tcPr>
          <w:p w14:paraId="3F2E2D79">
            <w:pPr>
              <w:spacing w:after="156" w:afterLines="50" w:line="26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大船</w:t>
            </w:r>
            <w:r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可满足采购人约4-10人船上作业需求，总吨位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0吨以上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配备220V电源、工作台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必要时配备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小艇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以便到船只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无法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接近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的浅水区域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作业。配备绞车以采集底层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水样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/泥样。视情配备支架以便拖网采集海面漂浮垃圾，拖网期间，船速须保持稳定且不高于5节。</w:t>
            </w:r>
          </w:p>
          <w:p w14:paraId="29F5ABF6">
            <w:pPr>
              <w:spacing w:line="260" w:lineRule="exact"/>
              <w:jc w:val="left"/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快艇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可满足采购人约4人船上作业需求。</w:t>
            </w:r>
          </w:p>
        </w:tc>
      </w:tr>
      <w:tr w14:paraId="7352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tcBorders>
              <w:right w:val="single" w:color="auto" w:sz="4" w:space="0"/>
            </w:tcBorders>
            <w:vAlign w:val="center"/>
          </w:tcPr>
          <w:p w14:paraId="161BF7B9">
            <w:pPr>
              <w:spacing w:line="260" w:lineRule="exac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2</w:t>
            </w:r>
          </w:p>
        </w:tc>
        <w:tc>
          <w:tcPr>
            <w:tcW w:w="5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D053">
            <w:pPr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应急监测或其他监测任务，按实际发生情况定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0C8D">
            <w:pPr>
              <w:spacing w:line="260" w:lineRule="exact"/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视情而定</w:t>
            </w:r>
          </w:p>
        </w:tc>
      </w:tr>
      <w:tr w14:paraId="2D7B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57" w:type="dxa"/>
            <w:gridSpan w:val="5"/>
            <w:tcBorders>
              <w:right w:val="single" w:color="auto" w:sz="4" w:space="0"/>
            </w:tcBorders>
            <w:vAlign w:val="center"/>
          </w:tcPr>
          <w:p w14:paraId="58E063CC">
            <w:pPr>
              <w:spacing w:line="2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备注</w:t>
            </w:r>
            <w:r>
              <w:rPr>
                <w:rFonts w:ascii="仿宋_GB2312" w:eastAsia="仿宋_GB2312"/>
                <w:color w:val="000000"/>
              </w:rPr>
              <w:t>：供应商可根据自身情况提供</w:t>
            </w:r>
            <w:r>
              <w:rPr>
                <w:rFonts w:hint="eastAsia"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大船或</w:t>
            </w:r>
            <w:r>
              <w:rPr>
                <w:rFonts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快艇报价，有条件者亦可两者均提供。</w:t>
            </w:r>
          </w:p>
        </w:tc>
      </w:tr>
    </w:tbl>
    <w:p w14:paraId="7707CE48">
      <w:pPr>
        <w:widowControl/>
        <w:spacing w:before="150" w:after="150" w:line="420" w:lineRule="atLeast"/>
        <w:jc w:val="left"/>
        <w:rPr>
          <w:rFonts w:ascii="楷体_GB2312" w:hAnsi="宋体" w:eastAsia="楷体_GB2312" w:cs="宋体"/>
          <w:kern w:val="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AAC640-7ABA-4A2D-B745-3582117EF3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1DA2B5C-4439-4348-B315-7C8E086DE4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3C2EC8-A540-4F5D-A315-E9D64B106E0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D6DAF35A-D642-490D-9199-252A9D2599D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700CDBB-0355-44A0-BFC0-3262F05528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dit="comments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TYyZDc2NTRlNzYxYWEwZGJjNGUyYzVjOTMwNGYifQ=="/>
  </w:docVars>
  <w:rsids>
    <w:rsidRoot w:val="00EB5546"/>
    <w:rsid w:val="00000FA6"/>
    <w:rsid w:val="00004BF7"/>
    <w:rsid w:val="000413EB"/>
    <w:rsid w:val="00051900"/>
    <w:rsid w:val="000838E5"/>
    <w:rsid w:val="000A131B"/>
    <w:rsid w:val="000A66B5"/>
    <w:rsid w:val="000A6857"/>
    <w:rsid w:val="000B0DF0"/>
    <w:rsid w:val="000D1384"/>
    <w:rsid w:val="000F45DF"/>
    <w:rsid w:val="001032A4"/>
    <w:rsid w:val="001254F5"/>
    <w:rsid w:val="0015317B"/>
    <w:rsid w:val="001572FC"/>
    <w:rsid w:val="00162709"/>
    <w:rsid w:val="00170546"/>
    <w:rsid w:val="00181FF2"/>
    <w:rsid w:val="00186593"/>
    <w:rsid w:val="0019790F"/>
    <w:rsid w:val="001B7E3F"/>
    <w:rsid w:val="001D2665"/>
    <w:rsid w:val="002005D4"/>
    <w:rsid w:val="00245186"/>
    <w:rsid w:val="0027123C"/>
    <w:rsid w:val="00272E8F"/>
    <w:rsid w:val="002A6FA6"/>
    <w:rsid w:val="002C5C4F"/>
    <w:rsid w:val="002C7D53"/>
    <w:rsid w:val="002D48A8"/>
    <w:rsid w:val="002E4E5F"/>
    <w:rsid w:val="00315A7E"/>
    <w:rsid w:val="003445E8"/>
    <w:rsid w:val="00346F90"/>
    <w:rsid w:val="00357722"/>
    <w:rsid w:val="00397A46"/>
    <w:rsid w:val="003B23E4"/>
    <w:rsid w:val="003B753B"/>
    <w:rsid w:val="003D5DEA"/>
    <w:rsid w:val="003E6B80"/>
    <w:rsid w:val="0040753C"/>
    <w:rsid w:val="00422B28"/>
    <w:rsid w:val="00463A31"/>
    <w:rsid w:val="00485374"/>
    <w:rsid w:val="00555FA4"/>
    <w:rsid w:val="00583415"/>
    <w:rsid w:val="0058651F"/>
    <w:rsid w:val="005E2487"/>
    <w:rsid w:val="005F3A0F"/>
    <w:rsid w:val="00624C5B"/>
    <w:rsid w:val="00631071"/>
    <w:rsid w:val="00634D02"/>
    <w:rsid w:val="00654E4D"/>
    <w:rsid w:val="00656CF5"/>
    <w:rsid w:val="00665286"/>
    <w:rsid w:val="00691D9A"/>
    <w:rsid w:val="006968F2"/>
    <w:rsid w:val="006A0C19"/>
    <w:rsid w:val="006A40D8"/>
    <w:rsid w:val="006C1218"/>
    <w:rsid w:val="006D3570"/>
    <w:rsid w:val="006D68B6"/>
    <w:rsid w:val="006E2B32"/>
    <w:rsid w:val="006E3D24"/>
    <w:rsid w:val="007044F3"/>
    <w:rsid w:val="00705AAC"/>
    <w:rsid w:val="00727F66"/>
    <w:rsid w:val="00730BA9"/>
    <w:rsid w:val="00764A0B"/>
    <w:rsid w:val="00786AF8"/>
    <w:rsid w:val="007A1BFC"/>
    <w:rsid w:val="007A582F"/>
    <w:rsid w:val="007D58BB"/>
    <w:rsid w:val="007E4C02"/>
    <w:rsid w:val="007F6AAB"/>
    <w:rsid w:val="008244D0"/>
    <w:rsid w:val="00824789"/>
    <w:rsid w:val="00854FEE"/>
    <w:rsid w:val="0085630F"/>
    <w:rsid w:val="0085740C"/>
    <w:rsid w:val="008627E2"/>
    <w:rsid w:val="008662D9"/>
    <w:rsid w:val="008833B1"/>
    <w:rsid w:val="008B0C6F"/>
    <w:rsid w:val="008B5EE5"/>
    <w:rsid w:val="008C0740"/>
    <w:rsid w:val="008C1EB5"/>
    <w:rsid w:val="008C411A"/>
    <w:rsid w:val="008D3E33"/>
    <w:rsid w:val="008E17CD"/>
    <w:rsid w:val="008E30F0"/>
    <w:rsid w:val="008E750A"/>
    <w:rsid w:val="008F6D1A"/>
    <w:rsid w:val="008F7C2B"/>
    <w:rsid w:val="00922925"/>
    <w:rsid w:val="0093662F"/>
    <w:rsid w:val="00953743"/>
    <w:rsid w:val="00954E5B"/>
    <w:rsid w:val="00972069"/>
    <w:rsid w:val="009721A7"/>
    <w:rsid w:val="00997E04"/>
    <w:rsid w:val="009A554D"/>
    <w:rsid w:val="009E3607"/>
    <w:rsid w:val="009E38F7"/>
    <w:rsid w:val="00A000F2"/>
    <w:rsid w:val="00A24AE5"/>
    <w:rsid w:val="00A2603D"/>
    <w:rsid w:val="00A51030"/>
    <w:rsid w:val="00A51E0B"/>
    <w:rsid w:val="00AA6946"/>
    <w:rsid w:val="00AD5A15"/>
    <w:rsid w:val="00AD74AB"/>
    <w:rsid w:val="00B22704"/>
    <w:rsid w:val="00B3073B"/>
    <w:rsid w:val="00B43D87"/>
    <w:rsid w:val="00B60293"/>
    <w:rsid w:val="00B61A43"/>
    <w:rsid w:val="00B63209"/>
    <w:rsid w:val="00B71D3F"/>
    <w:rsid w:val="00B91E36"/>
    <w:rsid w:val="00BA4047"/>
    <w:rsid w:val="00BB0545"/>
    <w:rsid w:val="00C10229"/>
    <w:rsid w:val="00C13665"/>
    <w:rsid w:val="00C15720"/>
    <w:rsid w:val="00C513CA"/>
    <w:rsid w:val="00C6408C"/>
    <w:rsid w:val="00C66C79"/>
    <w:rsid w:val="00C6710D"/>
    <w:rsid w:val="00C76385"/>
    <w:rsid w:val="00C77F51"/>
    <w:rsid w:val="00C81ECA"/>
    <w:rsid w:val="00C930AC"/>
    <w:rsid w:val="00CA2DE5"/>
    <w:rsid w:val="00D13736"/>
    <w:rsid w:val="00D35273"/>
    <w:rsid w:val="00D418FB"/>
    <w:rsid w:val="00D43BE3"/>
    <w:rsid w:val="00D4779C"/>
    <w:rsid w:val="00D6188E"/>
    <w:rsid w:val="00D649EC"/>
    <w:rsid w:val="00D74B7C"/>
    <w:rsid w:val="00D818B3"/>
    <w:rsid w:val="00D9528B"/>
    <w:rsid w:val="00DA46C3"/>
    <w:rsid w:val="00DB25AB"/>
    <w:rsid w:val="00DB4B00"/>
    <w:rsid w:val="00DC1F90"/>
    <w:rsid w:val="00DD6EDC"/>
    <w:rsid w:val="00E1478C"/>
    <w:rsid w:val="00E14B8C"/>
    <w:rsid w:val="00E51414"/>
    <w:rsid w:val="00E63B17"/>
    <w:rsid w:val="00E67384"/>
    <w:rsid w:val="00E802DF"/>
    <w:rsid w:val="00E91B0D"/>
    <w:rsid w:val="00EB436D"/>
    <w:rsid w:val="00EB5546"/>
    <w:rsid w:val="00EB6D55"/>
    <w:rsid w:val="00EC7AE1"/>
    <w:rsid w:val="00F05B13"/>
    <w:rsid w:val="00F076B1"/>
    <w:rsid w:val="00F56066"/>
    <w:rsid w:val="00F87D17"/>
    <w:rsid w:val="00F87ED2"/>
    <w:rsid w:val="00F94491"/>
    <w:rsid w:val="00FA234A"/>
    <w:rsid w:val="00FE01DC"/>
    <w:rsid w:val="00FE5AF5"/>
    <w:rsid w:val="013C67CB"/>
    <w:rsid w:val="03744A66"/>
    <w:rsid w:val="03F52640"/>
    <w:rsid w:val="04973329"/>
    <w:rsid w:val="071C1AB9"/>
    <w:rsid w:val="089922AB"/>
    <w:rsid w:val="0A2A2A6F"/>
    <w:rsid w:val="0AB31B13"/>
    <w:rsid w:val="0F0A004B"/>
    <w:rsid w:val="0FD83D49"/>
    <w:rsid w:val="10BA16D2"/>
    <w:rsid w:val="12190461"/>
    <w:rsid w:val="13802370"/>
    <w:rsid w:val="19AD4047"/>
    <w:rsid w:val="19E41BC5"/>
    <w:rsid w:val="1A3D7527"/>
    <w:rsid w:val="1BD11C33"/>
    <w:rsid w:val="2129610F"/>
    <w:rsid w:val="25C91C6F"/>
    <w:rsid w:val="26E213D4"/>
    <w:rsid w:val="28425D08"/>
    <w:rsid w:val="2C222EB8"/>
    <w:rsid w:val="32DA370D"/>
    <w:rsid w:val="347B64AA"/>
    <w:rsid w:val="37A56281"/>
    <w:rsid w:val="38830543"/>
    <w:rsid w:val="399A1479"/>
    <w:rsid w:val="3A080B60"/>
    <w:rsid w:val="3C532599"/>
    <w:rsid w:val="410C4940"/>
    <w:rsid w:val="47CB5FB7"/>
    <w:rsid w:val="47CE5CC9"/>
    <w:rsid w:val="48552138"/>
    <w:rsid w:val="4B8041E2"/>
    <w:rsid w:val="4E822C95"/>
    <w:rsid w:val="51152473"/>
    <w:rsid w:val="53183418"/>
    <w:rsid w:val="55741FD4"/>
    <w:rsid w:val="57167DA2"/>
    <w:rsid w:val="59E55B9A"/>
    <w:rsid w:val="5D295172"/>
    <w:rsid w:val="5ED35121"/>
    <w:rsid w:val="60E04848"/>
    <w:rsid w:val="653325E9"/>
    <w:rsid w:val="6D386AB5"/>
    <w:rsid w:val="6D9B2A2B"/>
    <w:rsid w:val="6E306262"/>
    <w:rsid w:val="76EE465E"/>
    <w:rsid w:val="77A73846"/>
    <w:rsid w:val="7C6A37B2"/>
    <w:rsid w:val="7DA912DF"/>
    <w:rsid w:val="EDB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alloon Text"/>
    <w:basedOn w:val="1"/>
    <w:link w:val="10"/>
    <w:unhideWhenUsed/>
    <w:qFormat/>
    <w:uiPriority w:val="99"/>
    <w:rPr>
      <w:kern w:val="0"/>
      <w:sz w:val="18"/>
      <w:szCs w:val="18"/>
      <w:lang w:val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_Style 10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643</Words>
  <Characters>652</Characters>
  <Lines>8</Lines>
  <Paragraphs>2</Paragraphs>
  <TotalTime>3</TotalTime>
  <ScaleCrop>false</ScaleCrop>
  <LinksUpToDate>false</LinksUpToDate>
  <CharactersWithSpaces>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2023-02-13T16:51:00Z</dcterms:created>
  <dc:creator>Fengjieping</dc:creator>
  <cp:lastModifiedBy>梁洁余</cp:lastModifiedBy>
  <dcterms:modified xsi:type="dcterms:W3CDTF">2025-01-09T03:40:04Z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5F07313016C64471A8CE3B282A826A5F_13</vt:lpwstr>
  </property>
  <property fmtid="{D5CDD505-2E9C-101B-9397-08002B2CF9AE}" pid="4" name="KSOTemplateDocerSaveRecord">
    <vt:lpwstr>eyJoZGlkIjoiNDU2MTYyZDc2NTRlNzYxYWEwZGJjNGUyYzVjOTMwNGYiLCJ1c2VySWQiOiIzODY5MDY4NjMifQ==</vt:lpwstr>
  </property>
</Properties>
</file>