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05" w:rsidRPr="009D278B" w:rsidRDefault="00CE0405" w:rsidP="00CE0405">
      <w:pPr>
        <w:spacing w:line="560" w:lineRule="exact"/>
        <w:jc w:val="center"/>
        <w:rPr>
          <w:rFonts w:ascii="Times New Roman" w:eastAsia="方正小标宋简体" w:hAnsi="Courier New"/>
          <w:spacing w:val="20"/>
          <w:sz w:val="44"/>
          <w:szCs w:val="44"/>
        </w:rPr>
      </w:pPr>
    </w:p>
    <w:p w:rsidR="00CE0405" w:rsidRPr="009D278B" w:rsidRDefault="00CE0405" w:rsidP="00CE0405">
      <w:pPr>
        <w:tabs>
          <w:tab w:val="left" w:pos="7740"/>
        </w:tabs>
        <w:spacing w:line="560" w:lineRule="exact"/>
        <w:jc w:val="left"/>
        <w:rPr>
          <w:rFonts w:ascii="Times New Roman" w:eastAsia="方正小标宋简体" w:hAnsi="Courier New"/>
          <w:spacing w:val="20"/>
          <w:sz w:val="44"/>
          <w:szCs w:val="44"/>
        </w:rPr>
      </w:pPr>
      <w:r>
        <w:rPr>
          <w:rFonts w:ascii="Times New Roman" w:eastAsia="方正小标宋简体" w:hAnsi="Courier New"/>
          <w:spacing w:val="20"/>
          <w:sz w:val="44"/>
          <w:szCs w:val="44"/>
        </w:rPr>
        <w:tab/>
      </w:r>
    </w:p>
    <w:p w:rsidR="00CE0405" w:rsidRPr="009D278B" w:rsidRDefault="00CE0405" w:rsidP="00CE0405">
      <w:pPr>
        <w:spacing w:line="560" w:lineRule="exact"/>
        <w:jc w:val="center"/>
        <w:rPr>
          <w:rFonts w:ascii="Times New Roman" w:eastAsia="方正小标宋简体" w:hAnsi="Courier New"/>
          <w:spacing w:val="20"/>
          <w:sz w:val="44"/>
          <w:szCs w:val="44"/>
        </w:rPr>
      </w:pPr>
      <w:r>
        <w:rPr>
          <w:rFonts w:ascii="Times New Roman" w:eastAsia="方正小标宋简体" w:hAnsi="Courier New" w:hint="eastAsia"/>
          <w:spacing w:val="20"/>
          <w:sz w:val="44"/>
          <w:szCs w:val="44"/>
        </w:rPr>
        <w:t>广州市环境保护局</w:t>
      </w:r>
    </w:p>
    <w:p w:rsidR="00CE0405" w:rsidRPr="009D278B" w:rsidRDefault="00CE0405" w:rsidP="00CE0405">
      <w:pPr>
        <w:spacing w:line="560" w:lineRule="exact"/>
        <w:jc w:val="center"/>
        <w:rPr>
          <w:rFonts w:ascii="Times New Roman" w:eastAsia="方正小标宋简体" w:hAnsi="Courier New"/>
          <w:spacing w:val="20"/>
          <w:sz w:val="44"/>
          <w:szCs w:val="44"/>
        </w:rPr>
      </w:pPr>
    </w:p>
    <w:p w:rsidR="00CE0405" w:rsidRPr="009D278B" w:rsidRDefault="00CE0405" w:rsidP="00CE0405">
      <w:pPr>
        <w:spacing w:line="560" w:lineRule="exact"/>
        <w:jc w:val="center"/>
        <w:rPr>
          <w:rFonts w:ascii="Times New Roman" w:eastAsia="方正小标宋简体" w:hAnsi="Times New Roman"/>
          <w:spacing w:val="20"/>
          <w:sz w:val="44"/>
          <w:szCs w:val="44"/>
        </w:rPr>
      </w:pPr>
      <w:r w:rsidRPr="009D278B">
        <w:rPr>
          <w:rFonts w:ascii="Times New Roman" w:eastAsia="方正小标宋简体" w:hAnsi="Courier New"/>
          <w:spacing w:val="20"/>
          <w:sz w:val="44"/>
          <w:szCs w:val="44"/>
        </w:rPr>
        <w:t>行政复议决定书</w:t>
      </w:r>
    </w:p>
    <w:p w:rsidR="00CE0405" w:rsidRPr="009D278B" w:rsidRDefault="00CE0405" w:rsidP="00CE0405">
      <w:pPr>
        <w:jc w:val="right"/>
        <w:rPr>
          <w:rFonts w:ascii="Times New Roman" w:eastAsia="仿宋" w:hAnsi="Times New Roman"/>
          <w:sz w:val="44"/>
          <w:szCs w:val="44"/>
        </w:rPr>
      </w:pPr>
      <w:r w:rsidRPr="009D278B">
        <w:rPr>
          <w:rFonts w:ascii="Times New Roman" w:eastAsia="仿宋" w:hAnsi="Times New Roman"/>
          <w:sz w:val="44"/>
          <w:szCs w:val="44"/>
        </w:rPr>
        <w:t xml:space="preserve">        </w:t>
      </w:r>
    </w:p>
    <w:p w:rsidR="00F75C78" w:rsidRDefault="00F75C78" w:rsidP="00F75C78">
      <w:pPr>
        <w:spacing w:line="580" w:lineRule="exact"/>
        <w:jc w:val="right"/>
        <w:rPr>
          <w:rFonts w:eastAsia="仿宋_GB2312"/>
          <w:spacing w:val="20"/>
          <w:sz w:val="32"/>
          <w:szCs w:val="32"/>
        </w:rPr>
      </w:pPr>
      <w:r>
        <w:rPr>
          <w:rFonts w:eastAsia="仿宋_GB2312" w:hint="eastAsia"/>
          <w:sz w:val="32"/>
          <w:szCs w:val="32"/>
        </w:rPr>
        <w:t>穗环行复〔</w:t>
      </w:r>
      <w:r>
        <w:rPr>
          <w:rFonts w:eastAsia="仿宋_GB2312"/>
          <w:sz w:val="32"/>
          <w:szCs w:val="32"/>
        </w:rPr>
        <w:t>2019</w:t>
      </w:r>
      <w:r>
        <w:rPr>
          <w:rFonts w:eastAsia="仿宋_GB2312" w:hint="eastAsia"/>
          <w:sz w:val="32"/>
          <w:szCs w:val="32"/>
        </w:rPr>
        <w:t>〕</w:t>
      </w:r>
      <w:r>
        <w:rPr>
          <w:rFonts w:eastAsia="仿宋_GB2312"/>
          <w:sz w:val="32"/>
          <w:szCs w:val="32"/>
        </w:rPr>
        <w:t>26</w:t>
      </w:r>
      <w:r>
        <w:rPr>
          <w:rFonts w:eastAsia="仿宋_GB2312" w:hint="eastAsia"/>
          <w:sz w:val="32"/>
          <w:szCs w:val="32"/>
        </w:rPr>
        <w:t>号</w:t>
      </w:r>
    </w:p>
    <w:p w:rsidR="00F75C78" w:rsidRDefault="00F75C78" w:rsidP="00F75C78">
      <w:pPr>
        <w:spacing w:line="580" w:lineRule="exact"/>
        <w:jc w:val="center"/>
        <w:rPr>
          <w:rFonts w:eastAsia="仿宋_GB2312"/>
          <w:sz w:val="32"/>
          <w:szCs w:val="32"/>
        </w:rPr>
      </w:pPr>
    </w:p>
    <w:p w:rsidR="00F75C78" w:rsidRDefault="00F75C78" w:rsidP="00F75C78">
      <w:pPr>
        <w:pStyle w:val="20"/>
        <w:shd w:val="clear" w:color="auto" w:fill="auto"/>
        <w:spacing w:line="580" w:lineRule="exact"/>
        <w:ind w:right="40"/>
        <w:jc w:val="left"/>
        <w:rPr>
          <w:rFonts w:ascii="Times New Roman" w:eastAsia="仿宋_GB2312" w:hAnsi="Times New Roman" w:cs="Times New Roman"/>
          <w:sz w:val="32"/>
          <w:szCs w:val="32"/>
        </w:rPr>
      </w:pPr>
      <w:r>
        <w:rPr>
          <w:rFonts w:ascii="Times New Roman" w:eastAsia="黑体" w:hAnsi="Times New Roman" w:cs="Times New Roman" w:hint="eastAsia"/>
          <w:sz w:val="32"/>
          <w:szCs w:val="32"/>
        </w:rPr>
        <w:t>申</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请</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人：</w:t>
      </w:r>
      <w:r>
        <w:rPr>
          <w:rFonts w:ascii="Times New Roman" w:eastAsia="仿宋_GB2312" w:hAnsi="Times New Roman" w:cs="Times New Roman" w:hint="eastAsia"/>
          <w:sz w:val="32"/>
          <w:szCs w:val="32"/>
          <w:lang w:bidi="zh-CN"/>
        </w:rPr>
        <w:t>广州</w:t>
      </w:r>
      <w:r w:rsidR="00B14750">
        <w:rPr>
          <w:rFonts w:ascii="Times New Roman" w:eastAsia="仿宋_GB2312" w:hAnsi="Times New Roman" w:cs="Times New Roman" w:hint="eastAsia"/>
          <w:sz w:val="32"/>
          <w:szCs w:val="32"/>
          <w:lang w:bidi="zh-CN"/>
        </w:rPr>
        <w:t>某某某某</w:t>
      </w:r>
      <w:r>
        <w:rPr>
          <w:rFonts w:ascii="Times New Roman" w:eastAsia="仿宋_GB2312" w:hAnsi="Times New Roman" w:cs="Times New Roman" w:hint="eastAsia"/>
          <w:sz w:val="32"/>
          <w:szCs w:val="32"/>
          <w:lang w:bidi="zh-CN"/>
        </w:rPr>
        <w:t>化妆品有限公司</w:t>
      </w:r>
    </w:p>
    <w:p w:rsidR="00F75C78" w:rsidRDefault="00F75C78" w:rsidP="00F75C78">
      <w:pPr>
        <w:spacing w:line="580" w:lineRule="exact"/>
        <w:rPr>
          <w:rFonts w:eastAsia="仿宋_GB2312"/>
          <w:sz w:val="32"/>
          <w:szCs w:val="32"/>
        </w:rPr>
      </w:pPr>
      <w:r>
        <w:rPr>
          <w:rFonts w:eastAsia="黑体" w:hint="eastAsia"/>
          <w:sz w:val="32"/>
          <w:szCs w:val="32"/>
        </w:rPr>
        <w:t>被</w:t>
      </w:r>
      <w:r>
        <w:rPr>
          <w:rFonts w:eastAsia="黑体"/>
          <w:sz w:val="32"/>
          <w:szCs w:val="32"/>
        </w:rPr>
        <w:t xml:space="preserve"> </w:t>
      </w:r>
      <w:r>
        <w:rPr>
          <w:rFonts w:eastAsia="黑体" w:hint="eastAsia"/>
          <w:sz w:val="32"/>
          <w:szCs w:val="32"/>
        </w:rPr>
        <w:t>申</w:t>
      </w:r>
      <w:r>
        <w:rPr>
          <w:rFonts w:eastAsia="黑体"/>
          <w:sz w:val="32"/>
          <w:szCs w:val="32"/>
        </w:rPr>
        <w:t xml:space="preserve"> </w:t>
      </w:r>
      <w:r>
        <w:rPr>
          <w:rFonts w:eastAsia="黑体" w:hint="eastAsia"/>
          <w:sz w:val="32"/>
          <w:szCs w:val="32"/>
        </w:rPr>
        <w:t>请人：</w:t>
      </w:r>
      <w:r>
        <w:rPr>
          <w:rFonts w:eastAsia="仿宋_GB2312" w:hint="eastAsia"/>
          <w:sz w:val="32"/>
          <w:szCs w:val="32"/>
          <w:lang w:val="zh-CN" w:bidi="zh-CN"/>
        </w:rPr>
        <w:t>广州市</w:t>
      </w:r>
      <w:r>
        <w:rPr>
          <w:rFonts w:eastAsia="仿宋_GB2312" w:hint="eastAsia"/>
          <w:sz w:val="32"/>
          <w:szCs w:val="32"/>
          <w:lang w:bidi="zh-CN"/>
        </w:rPr>
        <w:t>生态环境局黄埔区分局</w:t>
      </w:r>
    </w:p>
    <w:p w:rsidR="00F75C78" w:rsidRDefault="00F75C78" w:rsidP="00F75C78">
      <w:pPr>
        <w:spacing w:line="580" w:lineRule="exact"/>
        <w:ind w:firstLineChars="200" w:firstLine="640"/>
        <w:rPr>
          <w:rFonts w:eastAsia="仿宋_GB2312"/>
          <w:sz w:val="32"/>
          <w:szCs w:val="32"/>
        </w:rPr>
      </w:pP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lang w:val="zh-CN" w:bidi="zh-CN"/>
        </w:rPr>
        <w:t>申请人因不服被申请人</w:t>
      </w:r>
      <w:r>
        <w:rPr>
          <w:rFonts w:eastAsia="仿宋_GB2312"/>
          <w:color w:val="000000"/>
          <w:sz w:val="32"/>
          <w:szCs w:val="32"/>
          <w:lang w:bidi="zh-CN"/>
        </w:rPr>
        <w:t>2019</w:t>
      </w:r>
      <w:r>
        <w:rPr>
          <w:rFonts w:eastAsia="仿宋_GB2312" w:hint="eastAsia"/>
          <w:color w:val="000000"/>
          <w:sz w:val="32"/>
          <w:szCs w:val="32"/>
          <w:lang w:bidi="zh-CN"/>
        </w:rPr>
        <w:t>年</w:t>
      </w:r>
      <w:r>
        <w:rPr>
          <w:rFonts w:eastAsia="仿宋_GB2312"/>
          <w:color w:val="000000"/>
          <w:sz w:val="32"/>
          <w:szCs w:val="32"/>
          <w:lang w:bidi="zh-CN"/>
        </w:rPr>
        <w:t>3</w:t>
      </w:r>
      <w:r>
        <w:rPr>
          <w:rFonts w:eastAsia="仿宋_GB2312" w:hint="eastAsia"/>
          <w:color w:val="000000"/>
          <w:sz w:val="32"/>
          <w:szCs w:val="32"/>
          <w:lang w:bidi="zh-CN"/>
        </w:rPr>
        <w:t>月</w:t>
      </w:r>
      <w:r>
        <w:rPr>
          <w:rFonts w:eastAsia="仿宋_GB2312"/>
          <w:color w:val="000000"/>
          <w:sz w:val="32"/>
          <w:szCs w:val="32"/>
          <w:lang w:bidi="zh-CN"/>
        </w:rPr>
        <w:t>13</w:t>
      </w:r>
      <w:r>
        <w:rPr>
          <w:rFonts w:eastAsia="仿宋_GB2312" w:hint="eastAsia"/>
          <w:color w:val="000000"/>
          <w:sz w:val="32"/>
          <w:szCs w:val="32"/>
          <w:lang w:bidi="zh-CN"/>
        </w:rPr>
        <w:t>日</w:t>
      </w:r>
      <w:r>
        <w:rPr>
          <w:rFonts w:eastAsia="仿宋_GB2312" w:hint="eastAsia"/>
          <w:color w:val="000000"/>
          <w:sz w:val="32"/>
          <w:szCs w:val="32"/>
          <w:lang w:val="zh-CN" w:bidi="zh-CN"/>
        </w:rPr>
        <w:t>作出的穗埔环罚字〔</w:t>
      </w:r>
      <w:r>
        <w:rPr>
          <w:rFonts w:eastAsia="仿宋_GB2312"/>
          <w:color w:val="000000"/>
          <w:sz w:val="32"/>
          <w:szCs w:val="32"/>
          <w:lang w:val="zh-CN" w:bidi="zh-CN"/>
        </w:rPr>
        <w:t>2019</w:t>
      </w:r>
      <w:r>
        <w:rPr>
          <w:rFonts w:eastAsia="仿宋_GB2312" w:hint="eastAsia"/>
          <w:color w:val="000000"/>
          <w:sz w:val="32"/>
          <w:szCs w:val="32"/>
          <w:lang w:val="zh-CN" w:bidi="zh-CN"/>
        </w:rPr>
        <w:t>〕</w:t>
      </w:r>
      <w:r>
        <w:rPr>
          <w:rFonts w:eastAsia="仿宋_GB2312"/>
          <w:color w:val="000000"/>
          <w:sz w:val="32"/>
          <w:szCs w:val="32"/>
          <w:lang w:val="zh-CN" w:bidi="zh-CN"/>
        </w:rPr>
        <w:t>021</w:t>
      </w:r>
      <w:r>
        <w:rPr>
          <w:rFonts w:eastAsia="仿宋_GB2312" w:hint="eastAsia"/>
          <w:color w:val="000000"/>
          <w:sz w:val="32"/>
          <w:szCs w:val="32"/>
          <w:lang w:val="zh-CN" w:bidi="zh-CN"/>
        </w:rPr>
        <w:t>号行政处罚决定书，现依法向</w:t>
      </w:r>
      <w:r>
        <w:rPr>
          <w:rFonts w:eastAsia="仿宋_GB2312" w:hint="eastAsia"/>
          <w:color w:val="000000"/>
          <w:sz w:val="32"/>
          <w:szCs w:val="32"/>
          <w:lang w:bidi="zh-CN"/>
        </w:rPr>
        <w:t>本机关</w:t>
      </w:r>
      <w:r>
        <w:rPr>
          <w:rFonts w:eastAsia="仿宋_GB2312" w:hint="eastAsia"/>
          <w:color w:val="000000"/>
          <w:sz w:val="32"/>
          <w:szCs w:val="32"/>
          <w:lang w:val="zh-CN" w:bidi="zh-CN"/>
        </w:rPr>
        <w:t>提出行政复议申请，</w:t>
      </w:r>
      <w:r>
        <w:rPr>
          <w:rFonts w:eastAsia="仿宋_GB2312" w:hint="eastAsia"/>
          <w:color w:val="000000"/>
          <w:sz w:val="32"/>
          <w:szCs w:val="32"/>
          <w:lang w:bidi="zh-CN"/>
        </w:rPr>
        <w:t>本机关</w:t>
      </w:r>
      <w:r>
        <w:rPr>
          <w:rFonts w:eastAsia="仿宋_GB2312" w:hint="eastAsia"/>
          <w:color w:val="000000"/>
          <w:sz w:val="32"/>
          <w:szCs w:val="32"/>
        </w:rPr>
        <w:t>已予受理。</w:t>
      </w: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rPr>
        <w:t>申请人请求，</w:t>
      </w:r>
      <w:r>
        <w:rPr>
          <w:rFonts w:eastAsia="仿宋_GB2312" w:hint="eastAsia"/>
          <w:color w:val="000000"/>
          <w:sz w:val="32"/>
          <w:szCs w:val="32"/>
          <w:lang w:val="zh-CN"/>
        </w:rPr>
        <w:t>要求重审，依法依理依事实予以取消行政处罚。</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申请人称：</w:t>
      </w: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rPr>
        <w:t>（一）</w:t>
      </w:r>
      <w:r>
        <w:rPr>
          <w:rFonts w:eastAsia="仿宋_GB2312" w:hint="eastAsia"/>
          <w:color w:val="000000"/>
          <w:sz w:val="32"/>
          <w:szCs w:val="32"/>
          <w:lang w:bidi="zh-CN"/>
        </w:rPr>
        <w:t>事实错误：申请人无环境问题，无整改之处。申请人是港商企业，自</w:t>
      </w:r>
      <w:r>
        <w:rPr>
          <w:rFonts w:eastAsia="仿宋_GB2312"/>
          <w:color w:val="000000"/>
          <w:sz w:val="32"/>
          <w:szCs w:val="32"/>
          <w:lang w:bidi="zh-CN"/>
        </w:rPr>
        <w:t>1992</w:t>
      </w:r>
      <w:r>
        <w:rPr>
          <w:rFonts w:eastAsia="仿宋_GB2312" w:hint="eastAsia"/>
          <w:color w:val="000000"/>
          <w:sz w:val="32"/>
          <w:szCs w:val="32"/>
          <w:lang w:bidi="zh-CN"/>
        </w:rPr>
        <w:t>年到广州投资从事日化美发品的生产销售，</w:t>
      </w:r>
      <w:r>
        <w:rPr>
          <w:rFonts w:eastAsia="仿宋_GB2312"/>
          <w:color w:val="000000"/>
          <w:sz w:val="32"/>
          <w:szCs w:val="32"/>
          <w:lang w:bidi="zh-CN"/>
        </w:rPr>
        <w:t>2008</w:t>
      </w:r>
      <w:r>
        <w:rPr>
          <w:rFonts w:eastAsia="仿宋_GB2312" w:hint="eastAsia"/>
          <w:color w:val="000000"/>
          <w:sz w:val="32"/>
          <w:szCs w:val="32"/>
          <w:lang w:bidi="zh-CN"/>
        </w:rPr>
        <w:t>年在开发区进行生产作业至今，每年会定期委托具有资质的检测机构进行环境检测，</w:t>
      </w:r>
      <w:r>
        <w:rPr>
          <w:rFonts w:eastAsia="仿宋_GB2312" w:hint="eastAsia"/>
          <w:color w:val="000000"/>
          <w:sz w:val="32"/>
          <w:szCs w:val="32"/>
          <w:lang w:val="zh-CN" w:bidi="zh-CN"/>
        </w:rPr>
        <w:t>被申请人</w:t>
      </w:r>
      <w:r>
        <w:rPr>
          <w:rFonts w:eastAsia="仿宋_GB2312" w:hint="eastAsia"/>
          <w:color w:val="000000"/>
          <w:sz w:val="32"/>
          <w:szCs w:val="32"/>
          <w:lang w:bidi="zh-CN"/>
        </w:rPr>
        <w:t>以申请人废气排放不达标为由，做出穗埔环罚字〔</w:t>
      </w:r>
      <w:r>
        <w:rPr>
          <w:rFonts w:eastAsia="仿宋_GB2312"/>
          <w:color w:val="000000"/>
          <w:sz w:val="32"/>
          <w:szCs w:val="32"/>
          <w:lang w:bidi="zh-CN"/>
        </w:rPr>
        <w:t>2019</w:t>
      </w:r>
      <w:r>
        <w:rPr>
          <w:rFonts w:eastAsia="仿宋_GB2312" w:hint="eastAsia"/>
          <w:color w:val="000000"/>
          <w:sz w:val="32"/>
          <w:szCs w:val="32"/>
          <w:lang w:bidi="zh-CN"/>
        </w:rPr>
        <w:t>〕</w:t>
      </w:r>
      <w:r>
        <w:rPr>
          <w:rFonts w:eastAsia="仿宋_GB2312"/>
          <w:color w:val="000000"/>
          <w:sz w:val="32"/>
          <w:szCs w:val="32"/>
          <w:lang w:bidi="zh-CN"/>
        </w:rPr>
        <w:t>021</w:t>
      </w:r>
      <w:r>
        <w:rPr>
          <w:rFonts w:eastAsia="仿宋_GB2312" w:hint="eastAsia"/>
          <w:color w:val="000000"/>
          <w:sz w:val="32"/>
          <w:szCs w:val="32"/>
          <w:lang w:bidi="zh-CN"/>
        </w:rPr>
        <w:t>号行政处罚决定，要求申请人限制生产进行整改并支付</w:t>
      </w:r>
      <w:r>
        <w:rPr>
          <w:rFonts w:eastAsia="仿宋_GB2312"/>
          <w:color w:val="000000"/>
          <w:sz w:val="32"/>
          <w:szCs w:val="32"/>
          <w:lang w:bidi="zh-CN"/>
        </w:rPr>
        <w:t>42</w:t>
      </w:r>
      <w:r>
        <w:rPr>
          <w:rFonts w:eastAsia="仿宋_GB2312" w:hint="eastAsia"/>
          <w:color w:val="000000"/>
          <w:sz w:val="32"/>
          <w:szCs w:val="32"/>
          <w:lang w:bidi="zh-CN"/>
        </w:rPr>
        <w:t>万罚款。现申请人申请行政复议。</w:t>
      </w: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lang w:bidi="zh-CN"/>
        </w:rPr>
        <w:lastRenderedPageBreak/>
        <w:t>（二）取样点不合理。第</w:t>
      </w:r>
      <w:r>
        <w:rPr>
          <w:rFonts w:eastAsia="仿宋_GB2312"/>
          <w:color w:val="000000"/>
          <w:sz w:val="32"/>
          <w:szCs w:val="32"/>
          <w:lang w:bidi="en-US"/>
        </w:rPr>
        <w:t>[YHK20180925</w:t>
      </w:r>
      <w:r>
        <w:rPr>
          <w:rFonts w:eastAsia="仿宋_GB2312" w:hint="eastAsia"/>
          <w:color w:val="000000"/>
          <w:sz w:val="32"/>
          <w:szCs w:val="32"/>
          <w:lang w:bidi="en-US"/>
        </w:rPr>
        <w:t>（</w:t>
      </w:r>
      <w:r>
        <w:rPr>
          <w:rFonts w:eastAsia="仿宋_GB2312"/>
          <w:color w:val="000000"/>
          <w:sz w:val="32"/>
          <w:szCs w:val="32"/>
          <w:lang w:bidi="en-US"/>
        </w:rPr>
        <w:t>1002</w:t>
      </w:r>
      <w:r>
        <w:rPr>
          <w:rFonts w:eastAsia="仿宋_GB2312" w:hint="eastAsia"/>
          <w:color w:val="000000"/>
          <w:sz w:val="32"/>
          <w:szCs w:val="32"/>
          <w:lang w:bidi="en-US"/>
        </w:rPr>
        <w:t>）</w:t>
      </w:r>
      <w:r>
        <w:rPr>
          <w:rFonts w:eastAsia="仿宋_GB2312"/>
          <w:color w:val="000000"/>
          <w:sz w:val="32"/>
          <w:szCs w:val="32"/>
          <w:lang w:bidi="en-US"/>
        </w:rPr>
        <w:t>003-002]</w:t>
      </w:r>
      <w:r>
        <w:rPr>
          <w:rFonts w:eastAsia="仿宋_GB2312" w:hint="eastAsia"/>
          <w:color w:val="000000"/>
          <w:sz w:val="32"/>
          <w:szCs w:val="32"/>
          <w:lang w:bidi="zh-CN"/>
        </w:rPr>
        <w:t>检测报告中的</w:t>
      </w:r>
      <w:r>
        <w:rPr>
          <w:rFonts w:eastAsia="仿宋_GB2312"/>
          <w:color w:val="000000"/>
          <w:sz w:val="32"/>
          <w:szCs w:val="32"/>
          <w:lang w:bidi="zh-CN"/>
        </w:rPr>
        <w:t>2</w:t>
      </w:r>
      <w:r>
        <w:rPr>
          <w:rFonts w:eastAsia="仿宋_GB2312" w:hint="eastAsia"/>
          <w:color w:val="000000"/>
          <w:sz w:val="32"/>
          <w:szCs w:val="32"/>
          <w:lang w:bidi="zh-CN"/>
        </w:rPr>
        <w:t>、</w:t>
      </w:r>
      <w:r>
        <w:rPr>
          <w:rFonts w:eastAsia="仿宋_GB2312"/>
          <w:color w:val="000000"/>
          <w:sz w:val="32"/>
          <w:szCs w:val="32"/>
          <w:lang w:bidi="zh-CN"/>
        </w:rPr>
        <w:t>3</w:t>
      </w:r>
      <w:r>
        <w:rPr>
          <w:rFonts w:eastAsia="仿宋_GB2312" w:hint="eastAsia"/>
          <w:color w:val="000000"/>
          <w:sz w:val="32"/>
          <w:szCs w:val="32"/>
          <w:lang w:bidi="zh-CN"/>
        </w:rPr>
        <w:t>、</w:t>
      </w:r>
      <w:r>
        <w:rPr>
          <w:rFonts w:eastAsia="仿宋_GB2312"/>
          <w:color w:val="000000"/>
          <w:sz w:val="32"/>
          <w:szCs w:val="32"/>
          <w:lang w:bidi="zh-CN"/>
        </w:rPr>
        <w:t>4</w:t>
      </w:r>
      <w:r>
        <w:rPr>
          <w:rFonts w:eastAsia="仿宋_GB2312" w:hint="eastAsia"/>
          <w:color w:val="000000"/>
          <w:sz w:val="32"/>
          <w:szCs w:val="32"/>
          <w:lang w:bidi="zh-CN"/>
        </w:rPr>
        <w:t>监测点均靠近邻厂</w:t>
      </w:r>
      <w:r w:rsidR="00B14750">
        <w:rPr>
          <w:rFonts w:eastAsia="仿宋_GB2312" w:hint="eastAsia"/>
          <w:color w:val="000000"/>
          <w:sz w:val="32"/>
          <w:szCs w:val="32"/>
          <w:lang w:bidi="zh-CN"/>
        </w:rPr>
        <w:t>某某</w:t>
      </w:r>
      <w:r>
        <w:rPr>
          <w:rFonts w:eastAsia="仿宋_GB2312" w:hint="eastAsia"/>
          <w:color w:val="000000"/>
          <w:sz w:val="32"/>
          <w:szCs w:val="32"/>
          <w:lang w:bidi="zh-CN"/>
        </w:rPr>
        <w:t>制药的污水池，且当日风力不大，检测机构的取样人员在三个取样点取样时已明显闻到臭味来自隔壁邻厂</w:t>
      </w:r>
      <w:r w:rsidR="00B14750">
        <w:rPr>
          <w:rFonts w:eastAsia="仿宋_GB2312" w:hint="eastAsia"/>
          <w:color w:val="000000"/>
          <w:sz w:val="32"/>
          <w:szCs w:val="32"/>
          <w:lang w:bidi="zh-CN"/>
        </w:rPr>
        <w:t>某某</w:t>
      </w:r>
      <w:r>
        <w:rPr>
          <w:rFonts w:eastAsia="仿宋_GB2312" w:hint="eastAsia"/>
          <w:color w:val="000000"/>
          <w:sz w:val="32"/>
          <w:szCs w:val="32"/>
          <w:lang w:bidi="zh-CN"/>
        </w:rPr>
        <w:t>制药，同时也能看见</w:t>
      </w:r>
      <w:r w:rsidR="00B14750">
        <w:rPr>
          <w:rFonts w:eastAsia="仿宋_GB2312" w:hint="eastAsia"/>
          <w:color w:val="000000"/>
          <w:sz w:val="32"/>
          <w:szCs w:val="32"/>
          <w:lang w:bidi="zh-CN"/>
        </w:rPr>
        <w:t>某某</w:t>
      </w:r>
      <w:r>
        <w:rPr>
          <w:rFonts w:eastAsia="仿宋_GB2312" w:hint="eastAsia"/>
          <w:color w:val="000000"/>
          <w:sz w:val="32"/>
          <w:szCs w:val="32"/>
          <w:lang w:bidi="zh-CN"/>
        </w:rPr>
        <w:t>的弃置药渣紧靠申请人围栏，申请人的陪同人员郭</w:t>
      </w:r>
      <w:r w:rsidR="00B14750">
        <w:rPr>
          <w:rFonts w:eastAsia="仿宋_GB2312" w:hint="eastAsia"/>
          <w:color w:val="000000"/>
          <w:sz w:val="32"/>
          <w:szCs w:val="32"/>
          <w:lang w:bidi="zh-CN"/>
        </w:rPr>
        <w:t>某某</w:t>
      </w:r>
      <w:r>
        <w:rPr>
          <w:rFonts w:eastAsia="仿宋_GB2312" w:hint="eastAsia"/>
          <w:color w:val="000000"/>
          <w:sz w:val="32"/>
          <w:szCs w:val="32"/>
          <w:lang w:bidi="zh-CN"/>
        </w:rPr>
        <w:t>等员工也在场提醒，却仍然在此取样，取样结果明显受该药渣影响并作为申请人生产问题造成，且申请人平</w:t>
      </w:r>
      <w:r>
        <w:rPr>
          <w:rFonts w:eastAsia="仿宋_GB2312" w:hint="eastAsia"/>
          <w:color w:val="000000"/>
          <w:sz w:val="32"/>
          <w:szCs w:val="32"/>
          <w:lang w:bidi="en-US"/>
        </w:rPr>
        <w:t>日</w:t>
      </w:r>
      <w:r>
        <w:rPr>
          <w:rFonts w:eastAsia="仿宋_GB2312" w:hint="eastAsia"/>
          <w:color w:val="000000"/>
          <w:sz w:val="32"/>
          <w:szCs w:val="32"/>
          <w:lang w:bidi="zh-CN"/>
        </w:rPr>
        <w:t>曾多次向</w:t>
      </w:r>
      <w:r>
        <w:rPr>
          <w:rFonts w:eastAsia="仿宋_GB2312" w:hint="eastAsia"/>
          <w:color w:val="000000"/>
          <w:sz w:val="32"/>
          <w:szCs w:val="32"/>
          <w:lang w:val="zh-CN" w:bidi="zh-CN"/>
        </w:rPr>
        <w:t>被申请人</w:t>
      </w:r>
      <w:r>
        <w:rPr>
          <w:rFonts w:eastAsia="仿宋_GB2312" w:hint="eastAsia"/>
          <w:color w:val="000000"/>
          <w:sz w:val="32"/>
          <w:szCs w:val="32"/>
          <w:lang w:bidi="zh-CN"/>
        </w:rPr>
        <w:t>投诉气味问题，但一直未得到回复及处理。申请人的员工在闻到气味后曾出现身体不适，与</w:t>
      </w:r>
      <w:r w:rsidR="00B14750">
        <w:rPr>
          <w:rFonts w:eastAsia="仿宋_GB2312" w:hint="eastAsia"/>
          <w:color w:val="000000"/>
          <w:sz w:val="32"/>
          <w:szCs w:val="32"/>
          <w:lang w:bidi="zh-CN"/>
        </w:rPr>
        <w:t>某某</w:t>
      </w:r>
      <w:r>
        <w:rPr>
          <w:rFonts w:eastAsia="仿宋_GB2312" w:hint="eastAsia"/>
          <w:color w:val="000000"/>
          <w:sz w:val="32"/>
          <w:szCs w:val="32"/>
          <w:lang w:bidi="zh-CN"/>
        </w:rPr>
        <w:t>制药厂交涉得到的答复为药渣堆所含成分不仅无害且对人有益，明显与申请人人员相矛盾，有具体员工可佐证。</w:t>
      </w: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lang w:bidi="zh-CN"/>
        </w:rPr>
        <w:t>（三）后续检测均无不合格报告，申请人无整改地方。申请人在</w:t>
      </w:r>
      <w:r>
        <w:rPr>
          <w:rFonts w:eastAsia="仿宋_GB2312"/>
          <w:color w:val="000000"/>
          <w:sz w:val="32"/>
          <w:szCs w:val="32"/>
          <w:lang w:bidi="zh-CN"/>
        </w:rPr>
        <w:t>2018</w:t>
      </w:r>
      <w:r>
        <w:rPr>
          <w:rFonts w:eastAsia="仿宋_GB2312" w:hint="eastAsia"/>
          <w:color w:val="000000"/>
          <w:sz w:val="32"/>
          <w:szCs w:val="32"/>
          <w:lang w:bidi="zh-CN"/>
        </w:rPr>
        <w:t>年</w:t>
      </w:r>
      <w:r>
        <w:rPr>
          <w:rFonts w:eastAsia="仿宋_GB2312"/>
          <w:color w:val="000000"/>
          <w:sz w:val="32"/>
          <w:szCs w:val="32"/>
          <w:lang w:bidi="zh-CN"/>
        </w:rPr>
        <w:t>10</w:t>
      </w:r>
      <w:r>
        <w:rPr>
          <w:rFonts w:eastAsia="仿宋_GB2312" w:hint="eastAsia"/>
          <w:color w:val="000000"/>
          <w:sz w:val="32"/>
          <w:szCs w:val="32"/>
          <w:lang w:bidi="zh-CN"/>
        </w:rPr>
        <w:t>月</w:t>
      </w:r>
      <w:r>
        <w:rPr>
          <w:rFonts w:eastAsia="仿宋_GB2312"/>
          <w:color w:val="000000"/>
          <w:sz w:val="32"/>
          <w:szCs w:val="32"/>
          <w:lang w:bidi="zh-CN"/>
        </w:rPr>
        <w:t>16</w:t>
      </w:r>
      <w:r>
        <w:rPr>
          <w:rFonts w:eastAsia="仿宋_GB2312" w:hint="eastAsia"/>
          <w:color w:val="000000"/>
          <w:sz w:val="32"/>
          <w:szCs w:val="32"/>
          <w:lang w:bidi="zh-CN"/>
        </w:rPr>
        <w:t>日提交情况说明后，被申请人分别在</w:t>
      </w:r>
      <w:r>
        <w:rPr>
          <w:rFonts w:eastAsia="仿宋_GB2312"/>
          <w:color w:val="000000"/>
          <w:sz w:val="32"/>
          <w:szCs w:val="32"/>
          <w:lang w:bidi="zh-CN"/>
        </w:rPr>
        <w:t>10</w:t>
      </w:r>
      <w:r>
        <w:rPr>
          <w:rFonts w:eastAsia="仿宋_GB2312" w:hint="eastAsia"/>
          <w:color w:val="000000"/>
          <w:sz w:val="32"/>
          <w:szCs w:val="32"/>
          <w:lang w:bidi="zh-CN"/>
        </w:rPr>
        <w:t>月</w:t>
      </w:r>
      <w:r>
        <w:rPr>
          <w:rFonts w:eastAsia="仿宋_GB2312"/>
          <w:color w:val="000000"/>
          <w:sz w:val="32"/>
          <w:szCs w:val="32"/>
          <w:lang w:bidi="zh-CN"/>
        </w:rPr>
        <w:t>18</w:t>
      </w:r>
      <w:r>
        <w:rPr>
          <w:rFonts w:eastAsia="仿宋_GB2312" w:hint="eastAsia"/>
          <w:color w:val="000000"/>
          <w:sz w:val="32"/>
          <w:szCs w:val="32"/>
          <w:lang w:bidi="zh-CN"/>
        </w:rPr>
        <w:t>日、</w:t>
      </w:r>
      <w:r>
        <w:rPr>
          <w:rFonts w:eastAsia="仿宋_GB2312"/>
          <w:color w:val="000000"/>
          <w:sz w:val="32"/>
          <w:szCs w:val="32"/>
          <w:lang w:bidi="zh-CN"/>
        </w:rPr>
        <w:t>10</w:t>
      </w:r>
      <w:r>
        <w:rPr>
          <w:rFonts w:eastAsia="仿宋_GB2312" w:hint="eastAsia"/>
          <w:color w:val="000000"/>
          <w:sz w:val="32"/>
          <w:szCs w:val="32"/>
          <w:lang w:bidi="zh-CN"/>
        </w:rPr>
        <w:t>月</w:t>
      </w:r>
      <w:r>
        <w:rPr>
          <w:rFonts w:eastAsia="仿宋_GB2312"/>
          <w:color w:val="000000"/>
          <w:sz w:val="32"/>
          <w:szCs w:val="32"/>
          <w:lang w:bidi="zh-CN"/>
        </w:rPr>
        <w:t>31</w:t>
      </w:r>
      <w:r>
        <w:rPr>
          <w:rFonts w:eastAsia="仿宋_GB2312" w:hint="eastAsia"/>
          <w:color w:val="000000"/>
          <w:sz w:val="32"/>
          <w:szCs w:val="32"/>
          <w:lang w:bidi="zh-CN"/>
        </w:rPr>
        <w:t>日、</w:t>
      </w:r>
      <w:r>
        <w:rPr>
          <w:rFonts w:eastAsia="仿宋_GB2312"/>
          <w:color w:val="000000"/>
          <w:sz w:val="32"/>
          <w:szCs w:val="32"/>
          <w:lang w:bidi="zh-CN"/>
        </w:rPr>
        <w:t>10</w:t>
      </w:r>
      <w:r>
        <w:rPr>
          <w:rFonts w:eastAsia="仿宋_GB2312" w:hint="eastAsia"/>
          <w:color w:val="000000"/>
          <w:sz w:val="32"/>
          <w:szCs w:val="32"/>
          <w:lang w:bidi="zh-CN"/>
        </w:rPr>
        <w:t>月</w:t>
      </w:r>
      <w:r>
        <w:rPr>
          <w:rFonts w:eastAsia="仿宋_GB2312"/>
          <w:color w:val="000000"/>
          <w:sz w:val="32"/>
          <w:szCs w:val="32"/>
          <w:lang w:bidi="zh-CN"/>
        </w:rPr>
        <w:t>31</w:t>
      </w:r>
      <w:r>
        <w:rPr>
          <w:rFonts w:eastAsia="仿宋_GB2312" w:hint="eastAsia"/>
          <w:color w:val="000000"/>
          <w:sz w:val="32"/>
          <w:szCs w:val="32"/>
          <w:lang w:bidi="zh-CN"/>
        </w:rPr>
        <w:t>日、</w:t>
      </w:r>
      <w:r>
        <w:rPr>
          <w:rFonts w:eastAsia="仿宋_GB2312"/>
          <w:color w:val="000000"/>
          <w:sz w:val="32"/>
          <w:szCs w:val="32"/>
          <w:lang w:bidi="zh-CN"/>
        </w:rPr>
        <w:t>11</w:t>
      </w:r>
      <w:r>
        <w:rPr>
          <w:rFonts w:eastAsia="仿宋_GB2312" w:hint="eastAsia"/>
          <w:color w:val="000000"/>
          <w:sz w:val="32"/>
          <w:szCs w:val="32"/>
          <w:lang w:bidi="zh-CN"/>
        </w:rPr>
        <w:t>月</w:t>
      </w:r>
      <w:r>
        <w:rPr>
          <w:rFonts w:eastAsia="仿宋_GB2312"/>
          <w:color w:val="000000"/>
          <w:sz w:val="32"/>
          <w:szCs w:val="32"/>
          <w:lang w:bidi="zh-CN"/>
        </w:rPr>
        <w:t>16</w:t>
      </w:r>
      <w:r>
        <w:rPr>
          <w:rFonts w:eastAsia="仿宋_GB2312" w:hint="eastAsia"/>
          <w:color w:val="000000"/>
          <w:sz w:val="32"/>
          <w:szCs w:val="32"/>
          <w:lang w:bidi="en-US"/>
        </w:rPr>
        <w:t>日</w:t>
      </w:r>
      <w:r>
        <w:rPr>
          <w:rFonts w:eastAsia="仿宋_GB2312" w:hint="eastAsia"/>
          <w:color w:val="000000"/>
          <w:sz w:val="32"/>
          <w:szCs w:val="32"/>
          <w:lang w:bidi="zh-CN"/>
        </w:rPr>
        <w:t>共派</w:t>
      </w:r>
      <w:r>
        <w:rPr>
          <w:rFonts w:eastAsia="仿宋_GB2312"/>
          <w:color w:val="000000"/>
          <w:sz w:val="32"/>
          <w:szCs w:val="32"/>
          <w:lang w:bidi="zh-CN"/>
        </w:rPr>
        <w:t>4</w:t>
      </w:r>
      <w:r>
        <w:rPr>
          <w:rFonts w:eastAsia="仿宋_GB2312" w:hint="eastAsia"/>
          <w:color w:val="000000"/>
          <w:sz w:val="32"/>
          <w:szCs w:val="32"/>
          <w:lang w:bidi="zh-CN"/>
        </w:rPr>
        <w:t>批其他检测机构人员来厂取样检测，且在厂房内进行检测，其结果均为合格，但</w:t>
      </w:r>
      <w:r>
        <w:rPr>
          <w:rFonts w:eastAsia="仿宋_GB2312"/>
          <w:color w:val="000000"/>
          <w:sz w:val="32"/>
          <w:szCs w:val="32"/>
          <w:lang w:bidi="zh-CN"/>
        </w:rPr>
        <w:t>4</w:t>
      </w:r>
      <w:r>
        <w:rPr>
          <w:rFonts w:eastAsia="仿宋_GB2312" w:hint="eastAsia"/>
          <w:color w:val="000000"/>
          <w:sz w:val="32"/>
          <w:szCs w:val="32"/>
          <w:lang w:bidi="zh-CN"/>
        </w:rPr>
        <w:t>批次检验机构皆无出具检验报告，在申请人要求下仍拒不出具检验报告明显不符合程序，且存在主观认定申请人存在生产排放不达标问题。且在此期间申请人一直与被申请人沟通，请求在相同地点再次进行检测或者出具新报告，无得到答复，申请人认为</w:t>
      </w:r>
      <w:r>
        <w:rPr>
          <w:rFonts w:eastAsia="仿宋_GB2312" w:hint="eastAsia"/>
          <w:color w:val="000000"/>
          <w:sz w:val="32"/>
          <w:szCs w:val="32"/>
          <w:lang w:val="zh-CN" w:bidi="zh-CN"/>
        </w:rPr>
        <w:t>被申请人</w:t>
      </w:r>
      <w:r>
        <w:rPr>
          <w:rFonts w:eastAsia="仿宋_GB2312" w:hint="eastAsia"/>
          <w:color w:val="000000"/>
          <w:sz w:val="32"/>
          <w:szCs w:val="32"/>
          <w:lang w:bidi="zh-CN"/>
        </w:rPr>
        <w:t>经办人员行为十分异常，与过往支持指导企业行为明显不同。申请人此前己进行相关检测。申请人一直委托有资质的检验机构进行检测评估，并在</w:t>
      </w:r>
      <w:r>
        <w:rPr>
          <w:rFonts w:eastAsia="仿宋_GB2312"/>
          <w:color w:val="000000"/>
          <w:sz w:val="32"/>
          <w:szCs w:val="32"/>
          <w:lang w:bidi="zh-CN"/>
        </w:rPr>
        <w:t>2018</w:t>
      </w:r>
      <w:r>
        <w:rPr>
          <w:rFonts w:eastAsia="仿宋_GB2312" w:hint="eastAsia"/>
          <w:color w:val="000000"/>
          <w:sz w:val="32"/>
          <w:szCs w:val="32"/>
          <w:lang w:bidi="zh-CN"/>
        </w:rPr>
        <w:t>年</w:t>
      </w:r>
      <w:r>
        <w:rPr>
          <w:rFonts w:eastAsia="仿宋_GB2312"/>
          <w:color w:val="000000"/>
          <w:sz w:val="32"/>
          <w:szCs w:val="32"/>
          <w:lang w:bidi="zh-CN"/>
        </w:rPr>
        <w:t>7</w:t>
      </w:r>
      <w:r>
        <w:rPr>
          <w:rFonts w:eastAsia="仿宋_GB2312" w:hint="eastAsia"/>
          <w:color w:val="000000"/>
          <w:sz w:val="32"/>
          <w:szCs w:val="32"/>
          <w:lang w:bidi="zh-CN"/>
        </w:rPr>
        <w:t>月委托广东</w:t>
      </w:r>
      <w:r w:rsidR="00B14750">
        <w:rPr>
          <w:rFonts w:eastAsia="仿宋_GB2312" w:hint="eastAsia"/>
          <w:color w:val="000000"/>
          <w:sz w:val="32"/>
          <w:szCs w:val="32"/>
          <w:lang w:bidi="zh-CN"/>
        </w:rPr>
        <w:t>某某</w:t>
      </w:r>
      <w:r>
        <w:rPr>
          <w:rFonts w:eastAsia="仿宋_GB2312" w:hint="eastAsia"/>
          <w:color w:val="000000"/>
          <w:sz w:val="32"/>
          <w:szCs w:val="32"/>
          <w:lang w:bidi="zh-CN"/>
        </w:rPr>
        <w:t>检测科技有限公司进行职业病危害因素检测报告，对申请人厂房内外进行</w:t>
      </w:r>
      <w:r>
        <w:rPr>
          <w:rFonts w:eastAsia="仿宋_GB2312" w:hint="eastAsia"/>
          <w:color w:val="000000"/>
          <w:sz w:val="32"/>
          <w:szCs w:val="32"/>
          <w:lang w:bidi="zh-CN"/>
        </w:rPr>
        <w:lastRenderedPageBreak/>
        <w:t>化学毒物、噪声、粉尘检测进行深度检测，同样检验合格，进一步质疑否认深圳</w:t>
      </w:r>
      <w:r w:rsidR="00E03673">
        <w:rPr>
          <w:rFonts w:eastAsia="仿宋_GB2312" w:hint="eastAsia"/>
          <w:color w:val="000000"/>
          <w:sz w:val="32"/>
          <w:szCs w:val="32"/>
          <w:lang w:bidi="zh-CN"/>
        </w:rPr>
        <w:t>某某某</w:t>
      </w:r>
      <w:r>
        <w:rPr>
          <w:rFonts w:eastAsia="仿宋_GB2312" w:hint="eastAsia"/>
          <w:color w:val="000000"/>
          <w:sz w:val="32"/>
          <w:szCs w:val="32"/>
          <w:lang w:bidi="zh-CN"/>
        </w:rPr>
        <w:t>检测有限公司检测报告粤环第</w:t>
      </w:r>
      <w:r>
        <w:rPr>
          <w:rFonts w:eastAsia="仿宋_GB2312"/>
          <w:color w:val="000000"/>
          <w:sz w:val="32"/>
          <w:szCs w:val="32"/>
          <w:lang w:bidi="en-US"/>
        </w:rPr>
        <w:t>[YHK20180925</w:t>
      </w:r>
      <w:r>
        <w:rPr>
          <w:rFonts w:eastAsia="仿宋_GB2312" w:hint="eastAsia"/>
          <w:color w:val="000000"/>
          <w:sz w:val="32"/>
          <w:szCs w:val="32"/>
          <w:lang w:bidi="en-US"/>
        </w:rPr>
        <w:t>（</w:t>
      </w:r>
      <w:r>
        <w:rPr>
          <w:rFonts w:eastAsia="仿宋_GB2312"/>
          <w:color w:val="000000"/>
          <w:sz w:val="32"/>
          <w:szCs w:val="32"/>
          <w:lang w:bidi="en-US"/>
        </w:rPr>
        <w:t>1002</w:t>
      </w:r>
      <w:r>
        <w:rPr>
          <w:rFonts w:eastAsia="仿宋_GB2312" w:hint="eastAsia"/>
          <w:color w:val="000000"/>
          <w:sz w:val="32"/>
          <w:szCs w:val="32"/>
          <w:lang w:bidi="en-US"/>
        </w:rPr>
        <w:t>）</w:t>
      </w:r>
      <w:r>
        <w:rPr>
          <w:rFonts w:eastAsia="仿宋_GB2312"/>
          <w:color w:val="000000"/>
          <w:sz w:val="32"/>
          <w:szCs w:val="32"/>
          <w:lang w:bidi="en-US"/>
        </w:rPr>
        <w:t>003-002]</w:t>
      </w:r>
      <w:r>
        <w:rPr>
          <w:rFonts w:eastAsia="仿宋_GB2312" w:hint="eastAsia"/>
          <w:color w:val="000000"/>
          <w:sz w:val="32"/>
          <w:szCs w:val="32"/>
          <w:lang w:bidi="zh-CN"/>
        </w:rPr>
        <w:t>的客观性。</w:t>
      </w: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lang w:bidi="zh-CN"/>
        </w:rPr>
        <w:t>（四）当事检验机构处理行为存在异常现象。申请人在</w:t>
      </w:r>
      <w:r>
        <w:rPr>
          <w:rFonts w:eastAsia="仿宋_GB2312"/>
          <w:color w:val="000000"/>
          <w:sz w:val="32"/>
          <w:szCs w:val="32"/>
          <w:lang w:bidi="zh-CN"/>
        </w:rPr>
        <w:t>2018</w:t>
      </w:r>
      <w:r>
        <w:rPr>
          <w:rFonts w:eastAsia="仿宋_GB2312" w:hint="eastAsia"/>
          <w:color w:val="000000"/>
          <w:sz w:val="32"/>
          <w:szCs w:val="32"/>
          <w:lang w:bidi="zh-CN"/>
        </w:rPr>
        <w:t>年</w:t>
      </w:r>
      <w:r>
        <w:rPr>
          <w:rFonts w:eastAsia="仿宋_GB2312"/>
          <w:color w:val="000000"/>
          <w:sz w:val="32"/>
          <w:szCs w:val="32"/>
          <w:lang w:bidi="zh-CN"/>
        </w:rPr>
        <w:t>10</w:t>
      </w:r>
      <w:r>
        <w:rPr>
          <w:rFonts w:eastAsia="仿宋_GB2312" w:hint="eastAsia"/>
          <w:color w:val="000000"/>
          <w:sz w:val="32"/>
          <w:szCs w:val="32"/>
          <w:lang w:bidi="zh-CN"/>
        </w:rPr>
        <w:t>月</w:t>
      </w:r>
      <w:r>
        <w:rPr>
          <w:rFonts w:eastAsia="仿宋_GB2312"/>
          <w:color w:val="000000"/>
          <w:sz w:val="32"/>
          <w:szCs w:val="32"/>
          <w:lang w:bidi="zh-CN"/>
        </w:rPr>
        <w:t>10</w:t>
      </w:r>
      <w:r>
        <w:rPr>
          <w:rFonts w:eastAsia="仿宋_GB2312" w:hint="eastAsia"/>
          <w:color w:val="000000"/>
          <w:sz w:val="32"/>
          <w:szCs w:val="32"/>
          <w:lang w:bidi="zh-CN"/>
        </w:rPr>
        <w:t>日同时还收到第</w:t>
      </w:r>
      <w:r>
        <w:rPr>
          <w:rFonts w:eastAsia="仿宋_GB2312"/>
          <w:color w:val="000000"/>
          <w:sz w:val="32"/>
          <w:szCs w:val="32"/>
          <w:lang w:bidi="en-US"/>
        </w:rPr>
        <w:t>[YHK20180925</w:t>
      </w:r>
      <w:r>
        <w:rPr>
          <w:rFonts w:eastAsia="仿宋_GB2312" w:hint="eastAsia"/>
          <w:color w:val="000000"/>
          <w:sz w:val="32"/>
          <w:szCs w:val="32"/>
          <w:lang w:bidi="en-US"/>
        </w:rPr>
        <w:t>（</w:t>
      </w:r>
      <w:r>
        <w:rPr>
          <w:rFonts w:eastAsia="仿宋_GB2312"/>
          <w:color w:val="000000"/>
          <w:sz w:val="32"/>
          <w:szCs w:val="32"/>
          <w:lang w:bidi="en-US"/>
        </w:rPr>
        <w:t>1002</w:t>
      </w:r>
      <w:r>
        <w:rPr>
          <w:rFonts w:eastAsia="仿宋_GB2312" w:hint="eastAsia"/>
          <w:color w:val="000000"/>
          <w:sz w:val="32"/>
          <w:szCs w:val="32"/>
          <w:lang w:bidi="en-US"/>
        </w:rPr>
        <w:t>）</w:t>
      </w:r>
      <w:r>
        <w:rPr>
          <w:rFonts w:eastAsia="仿宋_GB2312"/>
          <w:color w:val="000000"/>
          <w:sz w:val="32"/>
          <w:szCs w:val="32"/>
          <w:lang w:bidi="en-US"/>
        </w:rPr>
        <w:t>002-002]</w:t>
      </w:r>
      <w:r>
        <w:rPr>
          <w:rFonts w:eastAsia="仿宋_GB2312" w:hint="eastAsia"/>
          <w:color w:val="000000"/>
          <w:sz w:val="32"/>
          <w:szCs w:val="32"/>
          <w:lang w:bidi="zh-CN"/>
        </w:rPr>
        <w:t>报告，报告第</w:t>
      </w:r>
      <w:r>
        <w:rPr>
          <w:rFonts w:eastAsia="仿宋_GB2312"/>
          <w:color w:val="000000"/>
          <w:sz w:val="32"/>
          <w:szCs w:val="32"/>
          <w:lang w:bidi="zh-CN"/>
        </w:rPr>
        <w:t>3</w:t>
      </w:r>
      <w:r>
        <w:rPr>
          <w:rFonts w:eastAsia="仿宋_GB2312" w:hint="eastAsia"/>
          <w:color w:val="000000"/>
          <w:sz w:val="32"/>
          <w:szCs w:val="32"/>
          <w:lang w:bidi="zh-CN"/>
        </w:rPr>
        <w:t>页中检测点位图所显示的风向与实际不符</w:t>
      </w:r>
      <w:r>
        <w:rPr>
          <w:rFonts w:eastAsia="仿宋_GB2312" w:hint="eastAsia"/>
          <w:color w:val="000000"/>
          <w:sz w:val="32"/>
          <w:szCs w:val="32"/>
          <w:lang w:bidi="en-US"/>
        </w:rPr>
        <w:t>（</w:t>
      </w:r>
      <w:r>
        <w:rPr>
          <w:rFonts w:eastAsia="仿宋_GB2312" w:hint="eastAsia"/>
          <w:color w:val="000000"/>
          <w:sz w:val="32"/>
          <w:szCs w:val="32"/>
          <w:lang w:bidi="zh-CN"/>
        </w:rPr>
        <w:t>北向标志错误）。另被申请人分别以编辑报告仓促、报告编制人笔误等理由在</w:t>
      </w:r>
      <w:r>
        <w:rPr>
          <w:rFonts w:eastAsia="仿宋_GB2312"/>
          <w:color w:val="000000"/>
          <w:sz w:val="32"/>
          <w:szCs w:val="32"/>
          <w:lang w:bidi="zh-CN"/>
        </w:rPr>
        <w:t>2019</w:t>
      </w:r>
      <w:r>
        <w:rPr>
          <w:rFonts w:eastAsia="仿宋_GB2312" w:hint="eastAsia"/>
          <w:color w:val="000000"/>
          <w:sz w:val="32"/>
          <w:szCs w:val="32"/>
          <w:lang w:bidi="zh-CN"/>
        </w:rPr>
        <w:t>年</w:t>
      </w:r>
      <w:r>
        <w:rPr>
          <w:rFonts w:eastAsia="仿宋_GB2312"/>
          <w:color w:val="000000"/>
          <w:sz w:val="32"/>
          <w:szCs w:val="32"/>
          <w:lang w:bidi="zh-CN"/>
        </w:rPr>
        <w:t>1</w:t>
      </w:r>
      <w:r>
        <w:rPr>
          <w:rFonts w:eastAsia="仿宋_GB2312" w:hint="eastAsia"/>
          <w:color w:val="000000"/>
          <w:sz w:val="32"/>
          <w:szCs w:val="32"/>
          <w:lang w:bidi="zh-CN"/>
        </w:rPr>
        <w:t>月</w:t>
      </w:r>
      <w:r>
        <w:rPr>
          <w:rFonts w:eastAsia="仿宋_GB2312"/>
          <w:color w:val="000000"/>
          <w:sz w:val="32"/>
          <w:szCs w:val="32"/>
          <w:lang w:bidi="zh-CN"/>
        </w:rPr>
        <w:t>11</w:t>
      </w:r>
      <w:r>
        <w:rPr>
          <w:rFonts w:eastAsia="仿宋_GB2312" w:hint="eastAsia"/>
          <w:color w:val="000000"/>
          <w:sz w:val="32"/>
          <w:szCs w:val="32"/>
          <w:lang w:bidi="zh-CN"/>
        </w:rPr>
        <w:t>日及</w:t>
      </w:r>
      <w:r>
        <w:rPr>
          <w:rFonts w:eastAsia="仿宋_GB2312"/>
          <w:color w:val="000000"/>
          <w:sz w:val="32"/>
          <w:szCs w:val="32"/>
          <w:lang w:bidi="zh-CN"/>
        </w:rPr>
        <w:t>3</w:t>
      </w:r>
      <w:r>
        <w:rPr>
          <w:rFonts w:eastAsia="仿宋_GB2312" w:hint="eastAsia"/>
          <w:color w:val="000000"/>
          <w:sz w:val="32"/>
          <w:szCs w:val="32"/>
          <w:lang w:bidi="zh-CN"/>
        </w:rPr>
        <w:t>月</w:t>
      </w:r>
      <w:r>
        <w:rPr>
          <w:rFonts w:eastAsia="仿宋_GB2312"/>
          <w:color w:val="000000"/>
          <w:sz w:val="32"/>
          <w:szCs w:val="32"/>
          <w:lang w:bidi="zh-CN"/>
        </w:rPr>
        <w:t>4</w:t>
      </w:r>
      <w:r>
        <w:rPr>
          <w:rFonts w:eastAsia="仿宋_GB2312" w:hint="eastAsia"/>
          <w:color w:val="000000"/>
          <w:sz w:val="32"/>
          <w:szCs w:val="32"/>
          <w:lang w:bidi="zh-CN"/>
        </w:rPr>
        <w:t>日先后送达</w:t>
      </w:r>
      <w:r>
        <w:rPr>
          <w:rFonts w:eastAsia="仿宋_GB2312"/>
          <w:color w:val="000000"/>
          <w:sz w:val="32"/>
          <w:szCs w:val="32"/>
          <w:lang w:bidi="zh-CN"/>
        </w:rPr>
        <w:t>2</w:t>
      </w:r>
      <w:r>
        <w:rPr>
          <w:rFonts w:eastAsia="仿宋_GB2312" w:hint="eastAsia"/>
          <w:color w:val="000000"/>
          <w:sz w:val="32"/>
          <w:szCs w:val="32"/>
          <w:lang w:bidi="zh-CN"/>
        </w:rPr>
        <w:t>份修改后的检测报告。申请人有理由质疑当事检验公司的资质及其权威性。</w:t>
      </w: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lang w:bidi="zh-CN"/>
        </w:rPr>
        <w:t>（五）某些不法分子利用职权对申请人举报进行报复行为。</w:t>
      </w:r>
    </w:p>
    <w:p w:rsidR="00F75C78" w:rsidRDefault="00F75C78" w:rsidP="00F75C78">
      <w:pPr>
        <w:spacing w:line="580" w:lineRule="exact"/>
        <w:ind w:firstLineChars="200" w:firstLine="640"/>
        <w:rPr>
          <w:rFonts w:eastAsia="仿宋_GB2312"/>
          <w:color w:val="000000"/>
          <w:sz w:val="32"/>
          <w:szCs w:val="32"/>
          <w:lang w:bidi="zh-CN"/>
        </w:rPr>
      </w:pPr>
      <w:r>
        <w:rPr>
          <w:rFonts w:eastAsia="仿宋_GB2312" w:hint="eastAsia"/>
          <w:color w:val="000000"/>
          <w:sz w:val="32"/>
          <w:szCs w:val="32"/>
          <w:lang w:bidi="zh-CN"/>
        </w:rPr>
        <w:t>综上所述，望复议机关予以纠正，依照事实，驳回被申请人穗埔环罚〔</w:t>
      </w:r>
      <w:r>
        <w:rPr>
          <w:rFonts w:eastAsia="仿宋_GB2312"/>
          <w:color w:val="000000"/>
          <w:sz w:val="32"/>
          <w:szCs w:val="32"/>
          <w:lang w:bidi="zh-CN"/>
        </w:rPr>
        <w:t>2019</w:t>
      </w:r>
      <w:r>
        <w:rPr>
          <w:rFonts w:eastAsia="仿宋_GB2312" w:hint="eastAsia"/>
          <w:color w:val="000000"/>
          <w:sz w:val="32"/>
          <w:szCs w:val="32"/>
          <w:lang w:bidi="zh-CN"/>
        </w:rPr>
        <w:t>〕</w:t>
      </w:r>
      <w:r>
        <w:rPr>
          <w:rFonts w:eastAsia="仿宋_GB2312"/>
          <w:color w:val="000000"/>
          <w:sz w:val="32"/>
          <w:szCs w:val="32"/>
          <w:lang w:bidi="zh-CN"/>
        </w:rPr>
        <w:t>021</w:t>
      </w:r>
      <w:r>
        <w:rPr>
          <w:rFonts w:eastAsia="仿宋_GB2312" w:hint="eastAsia"/>
          <w:color w:val="000000"/>
          <w:sz w:val="32"/>
          <w:szCs w:val="32"/>
          <w:lang w:bidi="zh-CN"/>
        </w:rPr>
        <w:t>号行政处罚的决定，同时建议复议机关派员到现场核实，保护港企合法权益。</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被申请人答复称：</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（一）被申请人作出的行政处罚认定事实清楚。</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27</w:t>
      </w:r>
      <w:r>
        <w:rPr>
          <w:rFonts w:eastAsia="仿宋_GB2312" w:hint="eastAsia"/>
          <w:color w:val="000000"/>
          <w:sz w:val="32"/>
          <w:szCs w:val="32"/>
        </w:rPr>
        <w:t>日，广州</w:t>
      </w:r>
      <w:r w:rsidR="00E03673">
        <w:rPr>
          <w:rFonts w:eastAsia="仿宋_GB2312" w:hint="eastAsia"/>
          <w:color w:val="000000"/>
          <w:sz w:val="32"/>
          <w:szCs w:val="32"/>
          <w:lang w:bidi="zh-CN"/>
        </w:rPr>
        <w:t>某某</w:t>
      </w:r>
      <w:r>
        <w:rPr>
          <w:rFonts w:eastAsia="仿宋_GB2312" w:hint="eastAsia"/>
          <w:color w:val="000000"/>
          <w:sz w:val="32"/>
          <w:szCs w:val="32"/>
        </w:rPr>
        <w:t>区环境监测站委托深圳市</w:t>
      </w:r>
      <w:r w:rsidR="00E03673">
        <w:rPr>
          <w:rFonts w:eastAsia="仿宋_GB2312" w:hint="eastAsia"/>
          <w:color w:val="000000"/>
          <w:sz w:val="32"/>
          <w:szCs w:val="32"/>
          <w:lang w:bidi="zh-CN"/>
        </w:rPr>
        <w:t>某某某</w:t>
      </w:r>
      <w:r>
        <w:rPr>
          <w:rFonts w:eastAsia="仿宋_GB2312" w:hint="eastAsia"/>
          <w:color w:val="000000"/>
          <w:sz w:val="32"/>
          <w:szCs w:val="32"/>
        </w:rPr>
        <w:t>检测技术有限公司对申请人厂界臭气浓度进行监测，监测报告〔粤环科检字（</w:t>
      </w:r>
      <w:r>
        <w:rPr>
          <w:rFonts w:eastAsia="仿宋_GB2312"/>
          <w:color w:val="000000"/>
          <w:sz w:val="32"/>
          <w:szCs w:val="32"/>
        </w:rPr>
        <w:t>2018</w:t>
      </w:r>
      <w:r>
        <w:rPr>
          <w:rFonts w:eastAsia="仿宋_GB2312" w:hint="eastAsia"/>
          <w:color w:val="000000"/>
          <w:sz w:val="32"/>
          <w:szCs w:val="32"/>
        </w:rPr>
        <w:t>）第</w:t>
      </w:r>
      <w:r>
        <w:rPr>
          <w:rFonts w:eastAsia="仿宋_GB2312"/>
          <w:color w:val="000000"/>
          <w:sz w:val="32"/>
          <w:szCs w:val="32"/>
        </w:rPr>
        <w:t>[YHK20180927</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003-002]</w:t>
      </w:r>
      <w:r>
        <w:rPr>
          <w:rFonts w:eastAsia="仿宋_GB2312" w:hint="eastAsia"/>
          <w:color w:val="000000"/>
          <w:sz w:val="32"/>
          <w:szCs w:val="32"/>
        </w:rPr>
        <w:t>号〕结果显示：厂界下风向监测点</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的臭气浓度最大值分别为</w:t>
      </w:r>
      <w:r>
        <w:rPr>
          <w:rFonts w:eastAsia="仿宋_GB2312"/>
          <w:color w:val="000000"/>
          <w:sz w:val="32"/>
          <w:szCs w:val="32"/>
        </w:rPr>
        <w:t>24</w:t>
      </w:r>
      <w:r>
        <w:rPr>
          <w:rFonts w:eastAsia="仿宋_GB2312" w:hint="eastAsia"/>
          <w:color w:val="000000"/>
          <w:sz w:val="32"/>
          <w:szCs w:val="32"/>
        </w:rPr>
        <w:t>、</w:t>
      </w:r>
      <w:r>
        <w:rPr>
          <w:rFonts w:eastAsia="仿宋_GB2312"/>
          <w:color w:val="000000"/>
          <w:sz w:val="32"/>
          <w:szCs w:val="32"/>
        </w:rPr>
        <w:t>32</w:t>
      </w:r>
      <w:r>
        <w:rPr>
          <w:rFonts w:eastAsia="仿宋_GB2312" w:hint="eastAsia"/>
          <w:color w:val="000000"/>
          <w:sz w:val="32"/>
          <w:szCs w:val="32"/>
        </w:rPr>
        <w:t>、</w:t>
      </w:r>
      <w:r>
        <w:rPr>
          <w:rFonts w:eastAsia="仿宋_GB2312"/>
          <w:color w:val="000000"/>
          <w:sz w:val="32"/>
          <w:szCs w:val="32"/>
        </w:rPr>
        <w:t>23</w:t>
      </w:r>
      <w:r>
        <w:rPr>
          <w:rFonts w:eastAsia="仿宋_GB2312" w:hint="eastAsia"/>
          <w:color w:val="000000"/>
          <w:sz w:val="32"/>
          <w:szCs w:val="32"/>
        </w:rPr>
        <w:t>（无量纲）。超出《恶臭污染物排放标准》（</w:t>
      </w:r>
      <w:r>
        <w:rPr>
          <w:rFonts w:eastAsia="仿宋_GB2312"/>
          <w:color w:val="000000"/>
          <w:sz w:val="32"/>
          <w:szCs w:val="32"/>
        </w:rPr>
        <w:t>GB14554-93</w:t>
      </w:r>
      <w:r>
        <w:rPr>
          <w:rFonts w:eastAsia="仿宋_GB2312" w:hint="eastAsia"/>
          <w:color w:val="000000"/>
          <w:sz w:val="32"/>
          <w:szCs w:val="32"/>
        </w:rPr>
        <w:t>）表</w:t>
      </w:r>
      <w:r>
        <w:rPr>
          <w:rFonts w:eastAsia="仿宋_GB2312"/>
          <w:color w:val="000000"/>
          <w:sz w:val="32"/>
          <w:szCs w:val="32"/>
        </w:rPr>
        <w:t>1</w:t>
      </w:r>
      <w:r>
        <w:rPr>
          <w:rFonts w:eastAsia="仿宋_GB2312" w:hint="eastAsia"/>
          <w:color w:val="000000"/>
          <w:sz w:val="32"/>
          <w:szCs w:val="32"/>
        </w:rPr>
        <w:t>二级新扩改建标准〔恶臭污染物厂界臭气浓度标准限值为</w:t>
      </w:r>
      <w:r>
        <w:rPr>
          <w:rFonts w:eastAsia="仿宋_GB2312"/>
          <w:color w:val="000000"/>
          <w:sz w:val="32"/>
          <w:szCs w:val="32"/>
        </w:rPr>
        <w:t>20</w:t>
      </w:r>
      <w:r>
        <w:rPr>
          <w:rFonts w:eastAsia="仿宋_GB2312" w:hint="eastAsia"/>
          <w:color w:val="000000"/>
          <w:sz w:val="32"/>
          <w:szCs w:val="32"/>
        </w:rPr>
        <w:t>（无量纲）〕。被申请人根据上述监测报告对申请人作出行政处罚，认定事实清楚。</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lastRenderedPageBreak/>
        <w:t>（二）被申请人作出的行政处罚适用法律正确。申请人超标排放大气污染物的违法行为违反了《中华人民共和国大气污染防治法》（</w:t>
      </w:r>
      <w:r>
        <w:rPr>
          <w:rFonts w:eastAsia="仿宋_GB2312"/>
          <w:color w:val="000000"/>
          <w:sz w:val="32"/>
          <w:szCs w:val="32"/>
        </w:rPr>
        <w:t>2015</w:t>
      </w:r>
      <w:r>
        <w:rPr>
          <w:rFonts w:eastAsia="仿宋_GB2312" w:hint="eastAsia"/>
          <w:color w:val="000000"/>
          <w:sz w:val="32"/>
          <w:szCs w:val="32"/>
        </w:rPr>
        <w:t>年修订）第十八条</w:t>
      </w:r>
      <w:r>
        <w:rPr>
          <w:rFonts w:eastAsia="仿宋_GB2312"/>
          <w:color w:val="000000"/>
          <w:sz w:val="32"/>
          <w:szCs w:val="32"/>
        </w:rPr>
        <w:t>“</w:t>
      </w:r>
      <w:r>
        <w:rPr>
          <w:rFonts w:eastAsia="仿宋_GB2312" w:hint="eastAsia"/>
          <w:color w:val="000000"/>
          <w:sz w:val="32"/>
          <w:szCs w:val="32"/>
        </w:rPr>
        <w:t>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eastAsia="仿宋_GB2312"/>
          <w:color w:val="000000"/>
          <w:sz w:val="32"/>
          <w:szCs w:val="32"/>
        </w:rPr>
        <w:t>”</w:t>
      </w:r>
      <w:r>
        <w:rPr>
          <w:rFonts w:eastAsia="仿宋_GB2312" w:hint="eastAsia"/>
          <w:color w:val="000000"/>
          <w:sz w:val="32"/>
          <w:szCs w:val="32"/>
        </w:rPr>
        <w:t>。被申请人根据《中华人民共和国大气污染防治法》第九十九条第二项</w:t>
      </w:r>
      <w:r>
        <w:rPr>
          <w:rFonts w:eastAsia="仿宋_GB2312"/>
          <w:color w:val="000000"/>
          <w:sz w:val="32"/>
          <w:szCs w:val="32"/>
        </w:rPr>
        <w:t>“</w:t>
      </w:r>
      <w:r>
        <w:rPr>
          <w:rFonts w:eastAsia="仿宋_GB2312" w:hint="eastAsia"/>
          <w:color w:val="000000"/>
          <w:sz w:val="32"/>
          <w:szCs w:val="32"/>
        </w:rPr>
        <w:t>违反本法规定，有下列行为之一的，由县级以上人民政府环境保护主管部门责令改正或者限制生产、停产整治，并处十万元以上一百万元以下的罚款；情节严重的，报经有批准权的人民政府批准，责令停业、关闭：</w:t>
      </w:r>
      <w:r>
        <w:rPr>
          <w:rFonts w:eastAsia="仿宋_GB2312"/>
          <w:color w:val="000000"/>
          <w:sz w:val="32"/>
          <w:szCs w:val="32"/>
        </w:rPr>
        <w:t>……</w:t>
      </w:r>
      <w:r>
        <w:rPr>
          <w:rFonts w:eastAsia="仿宋_GB2312" w:hint="eastAsia"/>
          <w:color w:val="000000"/>
          <w:sz w:val="32"/>
          <w:szCs w:val="32"/>
        </w:rPr>
        <w:t>（二）超过大气污染物排放标准或者超过重点大气污染物排放总量控制指标排放大气污染物的</w:t>
      </w:r>
      <w:r>
        <w:rPr>
          <w:rFonts w:eastAsia="仿宋_GB2312"/>
          <w:color w:val="000000"/>
          <w:sz w:val="32"/>
          <w:szCs w:val="32"/>
        </w:rPr>
        <w:t>”</w:t>
      </w:r>
      <w:r>
        <w:rPr>
          <w:rFonts w:eastAsia="仿宋_GB2312" w:hint="eastAsia"/>
          <w:color w:val="000000"/>
          <w:sz w:val="32"/>
          <w:szCs w:val="32"/>
        </w:rPr>
        <w:t>、《中华人民共和国环境保护法》第六十条</w:t>
      </w:r>
      <w:r>
        <w:rPr>
          <w:rFonts w:eastAsia="仿宋_GB2312"/>
          <w:color w:val="000000"/>
          <w:sz w:val="32"/>
          <w:szCs w:val="32"/>
        </w:rPr>
        <w:t>“</w:t>
      </w:r>
      <w:r>
        <w:rPr>
          <w:rFonts w:eastAsia="仿宋_GB2312" w:hint="eastAsia"/>
          <w:color w:val="000000"/>
          <w:sz w:val="32"/>
          <w:szCs w:val="32"/>
        </w:rPr>
        <w:t>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eastAsia="仿宋_GB2312"/>
          <w:color w:val="000000"/>
          <w:sz w:val="32"/>
          <w:szCs w:val="32"/>
        </w:rPr>
        <w:t>”</w:t>
      </w:r>
      <w:r>
        <w:rPr>
          <w:rFonts w:eastAsia="仿宋_GB2312" w:hint="eastAsia"/>
          <w:color w:val="000000"/>
          <w:sz w:val="32"/>
          <w:szCs w:val="32"/>
        </w:rPr>
        <w:t>和《环境保护主管部门实施限制生产、停产整治办法》（环境保护部令第</w:t>
      </w:r>
      <w:r>
        <w:rPr>
          <w:rFonts w:eastAsia="仿宋_GB2312"/>
          <w:color w:val="000000"/>
          <w:sz w:val="32"/>
          <w:szCs w:val="32"/>
        </w:rPr>
        <w:t>30</w:t>
      </w:r>
      <w:r>
        <w:rPr>
          <w:rFonts w:eastAsia="仿宋_GB2312" w:hint="eastAsia"/>
          <w:color w:val="000000"/>
          <w:sz w:val="32"/>
          <w:szCs w:val="32"/>
        </w:rPr>
        <w:t>号）。被申请人对申请人作出罚款人民币</w:t>
      </w:r>
      <w:r>
        <w:rPr>
          <w:rFonts w:eastAsia="仿宋_GB2312"/>
          <w:color w:val="000000"/>
          <w:sz w:val="32"/>
          <w:szCs w:val="32"/>
        </w:rPr>
        <w:t>42</w:t>
      </w:r>
      <w:r>
        <w:rPr>
          <w:rFonts w:eastAsia="仿宋_GB2312" w:hint="eastAsia"/>
          <w:color w:val="000000"/>
          <w:sz w:val="32"/>
          <w:szCs w:val="32"/>
        </w:rPr>
        <w:t>万元以及限制生产三个月的决定，适用法律正确。</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（三）被申请人作出行政处罚的决定程序合法。监测单位</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27</w:t>
      </w:r>
      <w:r>
        <w:rPr>
          <w:rFonts w:eastAsia="仿宋_GB2312" w:hint="eastAsia"/>
          <w:color w:val="000000"/>
          <w:sz w:val="32"/>
          <w:szCs w:val="32"/>
        </w:rPr>
        <w:t>日对申请人进行采样监测，采样监测过程中现场制作了</w:t>
      </w:r>
      <w:r>
        <w:rPr>
          <w:rFonts w:eastAsia="仿宋_GB2312" w:hint="eastAsia"/>
          <w:color w:val="000000"/>
          <w:sz w:val="32"/>
          <w:szCs w:val="32"/>
        </w:rPr>
        <w:lastRenderedPageBreak/>
        <w:t>《采样记录》。《检测报告》〔粤环科检字（</w:t>
      </w:r>
      <w:r>
        <w:rPr>
          <w:rFonts w:eastAsia="仿宋_GB2312"/>
          <w:color w:val="000000"/>
          <w:sz w:val="32"/>
          <w:szCs w:val="32"/>
        </w:rPr>
        <w:t>2018</w:t>
      </w:r>
      <w:r>
        <w:rPr>
          <w:rFonts w:eastAsia="仿宋_GB2312" w:hint="eastAsia"/>
          <w:color w:val="000000"/>
          <w:sz w:val="32"/>
          <w:szCs w:val="32"/>
        </w:rPr>
        <w:t>）第</w:t>
      </w:r>
      <w:r>
        <w:rPr>
          <w:rFonts w:eastAsia="仿宋_GB2312"/>
          <w:color w:val="000000"/>
          <w:sz w:val="32"/>
          <w:szCs w:val="32"/>
        </w:rPr>
        <w:t>[YHK20180927</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003-002]</w:t>
      </w:r>
      <w:r>
        <w:rPr>
          <w:rFonts w:eastAsia="仿宋_GB2312" w:hint="eastAsia"/>
          <w:color w:val="000000"/>
          <w:sz w:val="32"/>
          <w:szCs w:val="32"/>
        </w:rPr>
        <w:t>号〕出具后，被申请人于</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10</w:t>
      </w:r>
      <w:r>
        <w:rPr>
          <w:rFonts w:eastAsia="仿宋_GB2312" w:hint="eastAsia"/>
          <w:color w:val="000000"/>
          <w:sz w:val="32"/>
          <w:szCs w:val="32"/>
        </w:rPr>
        <w:t>月</w:t>
      </w:r>
      <w:r>
        <w:rPr>
          <w:rFonts w:eastAsia="仿宋_GB2312"/>
          <w:color w:val="000000"/>
          <w:sz w:val="32"/>
          <w:szCs w:val="32"/>
        </w:rPr>
        <w:t>11</w:t>
      </w:r>
      <w:r>
        <w:rPr>
          <w:rFonts w:eastAsia="仿宋_GB2312" w:hint="eastAsia"/>
          <w:color w:val="000000"/>
          <w:sz w:val="32"/>
          <w:szCs w:val="32"/>
        </w:rPr>
        <w:t>日对申请人代表作了《询问笔录》和《现场检查笔录》。在拟作出处罚前，被申请人向申请人告知了拟作出行政处罚的事实及理由，同时告知了听证及陈述申辩的权利。申请人提出了听证申请，被申请人遵循法定程序于</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20</w:t>
      </w:r>
      <w:r>
        <w:rPr>
          <w:rFonts w:eastAsia="仿宋_GB2312" w:hint="eastAsia"/>
          <w:color w:val="000000"/>
          <w:sz w:val="32"/>
          <w:szCs w:val="32"/>
        </w:rPr>
        <w:t>日举行了听证会，听取了申请人及其代理人意见。针对申请人对监测报告提出的意见，</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w:t>
      </w:r>
      <w:r>
        <w:rPr>
          <w:rFonts w:eastAsia="仿宋_GB2312"/>
          <w:color w:val="000000"/>
          <w:sz w:val="32"/>
          <w:szCs w:val="32"/>
        </w:rPr>
        <w:t>4</w:t>
      </w:r>
      <w:r>
        <w:rPr>
          <w:rFonts w:eastAsia="仿宋_GB2312" w:hint="eastAsia"/>
          <w:color w:val="000000"/>
          <w:sz w:val="32"/>
          <w:szCs w:val="32"/>
        </w:rPr>
        <w:t>日对申请人送达了补正后的《检测报告》〔粤环科检字（</w:t>
      </w:r>
      <w:r>
        <w:rPr>
          <w:rFonts w:eastAsia="仿宋_GB2312"/>
          <w:color w:val="000000"/>
          <w:sz w:val="32"/>
          <w:szCs w:val="32"/>
        </w:rPr>
        <w:t>2018</w:t>
      </w:r>
      <w:r>
        <w:rPr>
          <w:rFonts w:eastAsia="仿宋_GB2312" w:hint="eastAsia"/>
          <w:color w:val="000000"/>
          <w:sz w:val="32"/>
          <w:szCs w:val="32"/>
        </w:rPr>
        <w:t>）第</w:t>
      </w:r>
      <w:r>
        <w:rPr>
          <w:rFonts w:eastAsia="仿宋_GB2312"/>
          <w:color w:val="000000"/>
          <w:sz w:val="32"/>
          <w:szCs w:val="32"/>
        </w:rPr>
        <w:t>[YHK20180927</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003-002]</w:t>
      </w:r>
      <w:r>
        <w:rPr>
          <w:rFonts w:eastAsia="仿宋_GB2312" w:hint="eastAsia"/>
          <w:color w:val="000000"/>
          <w:sz w:val="32"/>
          <w:szCs w:val="32"/>
        </w:rPr>
        <w:t>号〕以及《关于广州</w:t>
      </w:r>
      <w:r w:rsidR="00E03673">
        <w:rPr>
          <w:rFonts w:eastAsia="仿宋_GB2312" w:hint="eastAsia"/>
          <w:color w:val="000000"/>
          <w:sz w:val="32"/>
          <w:szCs w:val="32"/>
          <w:lang w:bidi="zh-CN"/>
        </w:rPr>
        <w:t>某某某某</w:t>
      </w:r>
      <w:r>
        <w:rPr>
          <w:rFonts w:eastAsia="仿宋_GB2312" w:hint="eastAsia"/>
          <w:color w:val="000000"/>
          <w:sz w:val="32"/>
          <w:szCs w:val="32"/>
        </w:rPr>
        <w:t>化妆品有限公司检测报告的相关说明》，同时制作了《询问笔录》，听取了申请人的意见。被申请人在此基础上做出行政处罚，程序得当。在《行政处罚决定书》中，被申请人告知了申请人申请复议或者提起诉讼的途径和期限。被申请人作出行政处罚的程序符合法律法规的规定。</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（四）申请人的复议主张缺乏事实和法律依据。第一，关于取样点不合理、隔壁</w:t>
      </w:r>
      <w:r w:rsidR="00E03673">
        <w:rPr>
          <w:rFonts w:eastAsia="仿宋_GB2312" w:hint="eastAsia"/>
          <w:color w:val="000000"/>
          <w:sz w:val="32"/>
          <w:szCs w:val="32"/>
          <w:lang w:bidi="zh-CN"/>
        </w:rPr>
        <w:t>某某</w:t>
      </w:r>
      <w:r>
        <w:rPr>
          <w:rFonts w:eastAsia="仿宋_GB2312" w:hint="eastAsia"/>
          <w:color w:val="000000"/>
          <w:sz w:val="32"/>
          <w:szCs w:val="32"/>
        </w:rPr>
        <w:t>制药工厂造成干扰。由于</w:t>
      </w:r>
      <w:r w:rsidR="00E03673">
        <w:rPr>
          <w:rFonts w:eastAsia="仿宋_GB2312" w:hint="eastAsia"/>
          <w:color w:val="000000"/>
          <w:sz w:val="32"/>
          <w:szCs w:val="32"/>
          <w:lang w:bidi="zh-CN"/>
        </w:rPr>
        <w:t>某某</w:t>
      </w:r>
      <w:r>
        <w:rPr>
          <w:rFonts w:eastAsia="仿宋_GB2312" w:hint="eastAsia"/>
          <w:color w:val="000000"/>
          <w:sz w:val="32"/>
          <w:szCs w:val="32"/>
        </w:rPr>
        <w:t>制药的工厂处于申请人的南侧，而当天的风向是北风，即申请人的采样点位在</w:t>
      </w:r>
      <w:r w:rsidR="00E03673">
        <w:rPr>
          <w:rFonts w:eastAsia="仿宋_GB2312" w:hint="eastAsia"/>
          <w:color w:val="000000"/>
          <w:sz w:val="32"/>
          <w:szCs w:val="32"/>
          <w:lang w:bidi="zh-CN"/>
        </w:rPr>
        <w:t>某某</w:t>
      </w:r>
      <w:r>
        <w:rPr>
          <w:rFonts w:eastAsia="仿宋_GB2312" w:hint="eastAsia"/>
          <w:color w:val="000000"/>
          <w:sz w:val="32"/>
          <w:szCs w:val="32"/>
        </w:rPr>
        <w:t>制药的上风向位置。由此可知，采样时</w:t>
      </w:r>
      <w:r w:rsidR="00E03673">
        <w:rPr>
          <w:rFonts w:eastAsia="仿宋_GB2312" w:hint="eastAsia"/>
          <w:color w:val="000000"/>
          <w:sz w:val="32"/>
          <w:szCs w:val="32"/>
          <w:lang w:bidi="zh-CN"/>
        </w:rPr>
        <w:t>某某</w:t>
      </w:r>
      <w:r>
        <w:rPr>
          <w:rFonts w:eastAsia="仿宋_GB2312" w:hint="eastAsia"/>
          <w:color w:val="000000"/>
          <w:sz w:val="32"/>
          <w:szCs w:val="32"/>
        </w:rPr>
        <w:t>制药的气味并不会影响申请人一侧。另外，监测单位是取得《检验检测机构资质认定证书》的监测单位，具备开展无组织臭气监测的资质和技术，并在监测报告上加盖</w:t>
      </w:r>
      <w:r>
        <w:rPr>
          <w:rFonts w:eastAsia="仿宋_GB2312"/>
          <w:color w:val="000000"/>
          <w:sz w:val="32"/>
          <w:szCs w:val="32"/>
        </w:rPr>
        <w:t>CMA</w:t>
      </w:r>
      <w:r>
        <w:rPr>
          <w:rFonts w:eastAsia="仿宋_GB2312" w:hint="eastAsia"/>
          <w:color w:val="000000"/>
          <w:sz w:val="32"/>
          <w:szCs w:val="32"/>
        </w:rPr>
        <w:t>印章，其出具的报告是经过质量认证的。综上所述，应认定该案的监测报告排除了干扰、可作为</w:t>
      </w:r>
      <w:r>
        <w:rPr>
          <w:rFonts w:eastAsia="仿宋_GB2312" w:hint="eastAsia"/>
          <w:color w:val="000000"/>
          <w:sz w:val="32"/>
          <w:szCs w:val="32"/>
        </w:rPr>
        <w:lastRenderedPageBreak/>
        <w:t>行政处罚的合法依据。第二，关于申请人认为后续检测均无不合格报告，认为无需整改。申请人在后续监测中未发现超标的情况，与申请人</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27</w:t>
      </w:r>
      <w:r>
        <w:rPr>
          <w:rFonts w:eastAsia="仿宋_GB2312" w:hint="eastAsia"/>
          <w:color w:val="000000"/>
          <w:sz w:val="32"/>
          <w:szCs w:val="32"/>
        </w:rPr>
        <w:t>日超标排放大气污染物的事实并不相悖。每一次环境监测均是独立的，并不能以其他时间段达标作为理由否认单次超标的事实。第三，关于申请人提交的职业病危害因素检测报告。申请人提交的职业病危害因素检测报告与涉案的监测报告并不具备可比性。一是二者的对象不同，前者是针对职业病危害因素的，后者是针对污染物排放情况的；二是二者适用的监测方法不同；三是二者的监测时间不同。可见，申请人提交的职业病危害因素检测报告结论达标的事实，并不能推定涉案的监测报告所反映的超标排放大气污染物的事实不存在。第四，申请人认为当事检验机构处理行为存在异常现象。</w:t>
      </w:r>
      <w:r>
        <w:rPr>
          <w:rFonts w:eastAsia="仿宋_GB2312"/>
          <w:color w:val="000000"/>
          <w:sz w:val="32"/>
          <w:szCs w:val="32"/>
        </w:rPr>
        <w:t>1.</w:t>
      </w:r>
      <w:r>
        <w:rPr>
          <w:rFonts w:eastAsia="仿宋_GB2312" w:hint="eastAsia"/>
          <w:color w:val="000000"/>
          <w:sz w:val="32"/>
          <w:szCs w:val="32"/>
        </w:rPr>
        <w:t>关于《检测报告》第</w:t>
      </w:r>
      <w:r>
        <w:rPr>
          <w:rFonts w:eastAsia="仿宋_GB2312"/>
          <w:color w:val="000000"/>
          <w:sz w:val="32"/>
          <w:szCs w:val="32"/>
        </w:rPr>
        <w:t>[YHK20180925</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002-002]</w:t>
      </w:r>
      <w:r>
        <w:rPr>
          <w:rFonts w:eastAsia="仿宋_GB2312" w:hint="eastAsia"/>
          <w:color w:val="000000"/>
          <w:sz w:val="32"/>
          <w:szCs w:val="32"/>
        </w:rPr>
        <w:t>。《检测报告》第</w:t>
      </w:r>
      <w:r>
        <w:rPr>
          <w:rFonts w:eastAsia="仿宋_GB2312"/>
          <w:color w:val="000000"/>
          <w:sz w:val="32"/>
          <w:szCs w:val="32"/>
        </w:rPr>
        <w:t>[YHK20180925</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002-002]</w:t>
      </w:r>
      <w:r>
        <w:rPr>
          <w:rFonts w:eastAsia="仿宋_GB2312" w:hint="eastAsia"/>
          <w:color w:val="000000"/>
          <w:sz w:val="32"/>
          <w:szCs w:val="32"/>
        </w:rPr>
        <w:t>未作为认定申请人超标排放污染物的证据，该《检测报告》与本案无关。涉案的《检测报告》〔粤环科检字（</w:t>
      </w:r>
      <w:r>
        <w:rPr>
          <w:rFonts w:eastAsia="仿宋_GB2312"/>
          <w:color w:val="000000"/>
          <w:sz w:val="32"/>
          <w:szCs w:val="32"/>
        </w:rPr>
        <w:t>2018</w:t>
      </w:r>
      <w:r>
        <w:rPr>
          <w:rFonts w:eastAsia="仿宋_GB2312" w:hint="eastAsia"/>
          <w:color w:val="000000"/>
          <w:sz w:val="32"/>
          <w:szCs w:val="32"/>
        </w:rPr>
        <w:t>）第</w:t>
      </w:r>
      <w:r>
        <w:rPr>
          <w:rFonts w:eastAsia="仿宋_GB2312"/>
          <w:color w:val="000000"/>
          <w:sz w:val="32"/>
          <w:szCs w:val="32"/>
        </w:rPr>
        <w:t>[YHK20180927</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003-002]</w:t>
      </w:r>
      <w:r>
        <w:rPr>
          <w:rFonts w:eastAsia="仿宋_GB2312" w:hint="eastAsia"/>
          <w:color w:val="000000"/>
          <w:sz w:val="32"/>
          <w:szCs w:val="32"/>
        </w:rPr>
        <w:t>号〕与申请人所称的《检测报告》第</w:t>
      </w:r>
      <w:r>
        <w:rPr>
          <w:rFonts w:eastAsia="仿宋_GB2312"/>
          <w:color w:val="000000"/>
          <w:sz w:val="32"/>
          <w:szCs w:val="32"/>
        </w:rPr>
        <w:t>[YHK20180925</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002-002]</w:t>
      </w:r>
      <w:r>
        <w:rPr>
          <w:rFonts w:eastAsia="仿宋_GB2312" w:hint="eastAsia"/>
          <w:color w:val="000000"/>
          <w:sz w:val="32"/>
          <w:szCs w:val="32"/>
        </w:rPr>
        <w:t>报告并不相同，认定申请人超标排放大气污染物的监测报告合法有效。</w:t>
      </w:r>
      <w:r>
        <w:rPr>
          <w:rFonts w:eastAsia="仿宋_GB2312"/>
          <w:color w:val="000000"/>
          <w:sz w:val="32"/>
          <w:szCs w:val="32"/>
        </w:rPr>
        <w:t>2.</w:t>
      </w:r>
      <w:r>
        <w:rPr>
          <w:rFonts w:eastAsia="仿宋_GB2312" w:hint="eastAsia"/>
          <w:color w:val="000000"/>
          <w:sz w:val="32"/>
          <w:szCs w:val="32"/>
        </w:rPr>
        <w:t>关于补正的检测报告。被申请人于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11</w:t>
      </w:r>
      <w:r>
        <w:rPr>
          <w:rFonts w:eastAsia="仿宋_GB2312" w:hint="eastAsia"/>
          <w:color w:val="000000"/>
          <w:sz w:val="32"/>
          <w:szCs w:val="32"/>
        </w:rPr>
        <w:t>日及</w:t>
      </w:r>
      <w:r>
        <w:rPr>
          <w:rFonts w:eastAsia="仿宋_GB2312"/>
          <w:color w:val="000000"/>
          <w:sz w:val="32"/>
          <w:szCs w:val="32"/>
        </w:rPr>
        <w:t>3</w:t>
      </w:r>
      <w:r>
        <w:rPr>
          <w:rFonts w:eastAsia="仿宋_GB2312" w:hint="eastAsia"/>
          <w:color w:val="000000"/>
          <w:sz w:val="32"/>
          <w:szCs w:val="32"/>
        </w:rPr>
        <w:t>月</w:t>
      </w:r>
      <w:r>
        <w:rPr>
          <w:rFonts w:eastAsia="仿宋_GB2312"/>
          <w:color w:val="000000"/>
          <w:sz w:val="32"/>
          <w:szCs w:val="32"/>
        </w:rPr>
        <w:t>4</w:t>
      </w:r>
      <w:r>
        <w:rPr>
          <w:rFonts w:eastAsia="仿宋_GB2312" w:hint="eastAsia"/>
          <w:color w:val="000000"/>
          <w:sz w:val="32"/>
          <w:szCs w:val="32"/>
        </w:rPr>
        <w:t>日先后送达</w:t>
      </w:r>
      <w:r>
        <w:rPr>
          <w:rFonts w:eastAsia="仿宋_GB2312"/>
          <w:color w:val="000000"/>
          <w:sz w:val="32"/>
          <w:szCs w:val="32"/>
        </w:rPr>
        <w:t>2</w:t>
      </w:r>
      <w:r>
        <w:rPr>
          <w:rFonts w:eastAsia="仿宋_GB2312" w:hint="eastAsia"/>
          <w:color w:val="000000"/>
          <w:sz w:val="32"/>
          <w:szCs w:val="32"/>
        </w:rPr>
        <w:t>份补正后的检测报告，补正内容是</w:t>
      </w:r>
      <w:r>
        <w:rPr>
          <w:rFonts w:eastAsia="仿宋_GB2312"/>
          <w:color w:val="000000"/>
          <w:sz w:val="32"/>
          <w:szCs w:val="32"/>
        </w:rPr>
        <w:t>“</w:t>
      </w:r>
      <w:r>
        <w:rPr>
          <w:rFonts w:eastAsia="仿宋_GB2312" w:hint="eastAsia"/>
          <w:color w:val="000000"/>
          <w:sz w:val="32"/>
          <w:szCs w:val="32"/>
        </w:rPr>
        <w:t>第五页的</w:t>
      </w:r>
      <w:r>
        <w:rPr>
          <w:rFonts w:eastAsia="仿宋_GB2312"/>
          <w:color w:val="000000"/>
          <w:sz w:val="32"/>
          <w:szCs w:val="32"/>
        </w:rPr>
        <w:t>‘</w:t>
      </w:r>
      <w:r>
        <w:rPr>
          <w:rFonts w:eastAsia="仿宋_GB2312" w:hint="eastAsia"/>
          <w:color w:val="000000"/>
          <w:sz w:val="32"/>
          <w:szCs w:val="32"/>
        </w:rPr>
        <w:t>分析时间</w:t>
      </w:r>
      <w:r>
        <w:rPr>
          <w:rFonts w:eastAsia="仿宋_GB2312"/>
          <w:color w:val="000000"/>
          <w:sz w:val="32"/>
          <w:szCs w:val="32"/>
        </w:rPr>
        <w:t>’</w:t>
      </w:r>
      <w:r>
        <w:rPr>
          <w:rFonts w:eastAsia="仿宋_GB2312" w:hint="eastAsia"/>
          <w:color w:val="000000"/>
          <w:sz w:val="32"/>
          <w:szCs w:val="32"/>
        </w:rPr>
        <w:t>，将原</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26</w:t>
      </w:r>
      <w:r>
        <w:rPr>
          <w:rFonts w:eastAsia="仿宋_GB2312" w:hint="eastAsia"/>
          <w:color w:val="000000"/>
          <w:sz w:val="32"/>
          <w:szCs w:val="32"/>
        </w:rPr>
        <w:t>日</w:t>
      </w:r>
      <w:r>
        <w:rPr>
          <w:rFonts w:eastAsia="仿宋_GB2312"/>
          <w:color w:val="000000"/>
          <w:sz w:val="32"/>
          <w:szCs w:val="32"/>
        </w:rPr>
        <w:t>’</w:t>
      </w:r>
      <w:r>
        <w:rPr>
          <w:rFonts w:eastAsia="仿宋_GB2312" w:hint="eastAsia"/>
          <w:color w:val="000000"/>
          <w:sz w:val="32"/>
          <w:szCs w:val="32"/>
        </w:rPr>
        <w:t>更正为</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27</w:t>
      </w:r>
      <w:r>
        <w:rPr>
          <w:rFonts w:eastAsia="仿宋_GB2312" w:hint="eastAsia"/>
          <w:color w:val="000000"/>
          <w:sz w:val="32"/>
          <w:szCs w:val="32"/>
        </w:rPr>
        <w:t>日</w:t>
      </w:r>
      <w:r>
        <w:rPr>
          <w:rFonts w:eastAsia="仿宋_GB2312"/>
          <w:color w:val="000000"/>
          <w:sz w:val="32"/>
          <w:szCs w:val="32"/>
        </w:rPr>
        <w:t>’”</w:t>
      </w:r>
      <w:r>
        <w:rPr>
          <w:rFonts w:eastAsia="仿宋_GB2312" w:hint="eastAsia"/>
          <w:color w:val="000000"/>
          <w:sz w:val="32"/>
          <w:szCs w:val="32"/>
        </w:rPr>
        <w:t>，根据采样记录与分析记录，可认为监测报告的</w:t>
      </w:r>
      <w:r>
        <w:rPr>
          <w:rFonts w:eastAsia="仿宋_GB2312"/>
          <w:color w:val="000000"/>
          <w:sz w:val="32"/>
          <w:szCs w:val="32"/>
        </w:rPr>
        <w:t>“</w:t>
      </w:r>
      <w:r>
        <w:rPr>
          <w:rFonts w:eastAsia="仿宋_GB2312" w:hint="eastAsia"/>
          <w:color w:val="000000"/>
          <w:sz w:val="32"/>
          <w:szCs w:val="32"/>
        </w:rPr>
        <w:t>分析时间</w:t>
      </w:r>
      <w:r>
        <w:rPr>
          <w:rFonts w:eastAsia="仿宋_GB2312"/>
          <w:color w:val="000000"/>
          <w:sz w:val="32"/>
          <w:szCs w:val="32"/>
        </w:rPr>
        <w:t>”</w:t>
      </w:r>
      <w:r>
        <w:rPr>
          <w:rFonts w:eastAsia="仿宋_GB2312" w:hint="eastAsia"/>
          <w:color w:val="000000"/>
          <w:sz w:val="32"/>
          <w:szCs w:val="32"/>
        </w:rPr>
        <w:t>存在笔误。对于监测报告而言，该笔误并</w:t>
      </w:r>
      <w:r>
        <w:rPr>
          <w:rFonts w:eastAsia="仿宋_GB2312" w:hint="eastAsia"/>
          <w:color w:val="000000"/>
          <w:sz w:val="32"/>
          <w:szCs w:val="32"/>
        </w:rPr>
        <w:lastRenderedPageBreak/>
        <w:t>不影响检测报告的数据、结论，亦不影响申请人对事实的认知。监测单位对监测报告的补正也是合法、合理的，监测报告是合法有效的。第五，关于申请人认为行政处罚是对其进行的报复行为。被申请人依照法律规定对申请人超标排放大气污染物的违法行为进行查处，在处罚过程中充分保障了其申辩权，在处罚决定书上清晰告知了其享有的行政救济权利。被申请人依法对申请人实施行政处罚并非报复行为。申请人将其他事件，与被申请人对其违法行为作出的行政处罚进行毫无依据的联想是不恰当的。</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综上所述，申请人的违法事实清楚，证据确凿，被申请人作出行政处罚适用法律准确，程序合法，裁量适当，被申请人请求复议机关驳回申请人的复议请求，维持被申请人的行政处罚决定。</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本机关查明：</w:t>
      </w:r>
      <w:r>
        <w:rPr>
          <w:rFonts w:eastAsia="仿宋_GB2312" w:hint="eastAsia"/>
          <w:sz w:val="32"/>
          <w:szCs w:val="32"/>
        </w:rPr>
        <w:t>申请人于</w:t>
      </w:r>
      <w:r>
        <w:rPr>
          <w:rFonts w:eastAsia="仿宋_GB2312"/>
          <w:sz w:val="32"/>
          <w:szCs w:val="32"/>
        </w:rPr>
        <w:t>2008</w:t>
      </w:r>
      <w:r>
        <w:rPr>
          <w:rFonts w:eastAsia="仿宋_GB2312" w:hint="eastAsia"/>
          <w:sz w:val="32"/>
          <w:szCs w:val="32"/>
        </w:rPr>
        <w:t>年</w:t>
      </w:r>
      <w:r>
        <w:rPr>
          <w:rFonts w:eastAsia="仿宋_GB2312"/>
          <w:sz w:val="32"/>
          <w:szCs w:val="32"/>
        </w:rPr>
        <w:t>2</w:t>
      </w:r>
      <w:r>
        <w:rPr>
          <w:rFonts w:eastAsia="仿宋_GB2312" w:hint="eastAsia"/>
          <w:sz w:val="32"/>
          <w:szCs w:val="32"/>
        </w:rPr>
        <w:t>月迁至广州经济技术开发区</w:t>
      </w:r>
      <w:r w:rsidR="00E03673">
        <w:rPr>
          <w:rFonts w:eastAsia="仿宋_GB2312" w:hint="eastAsia"/>
          <w:color w:val="000000"/>
          <w:sz w:val="32"/>
          <w:szCs w:val="32"/>
          <w:lang w:bidi="zh-CN"/>
        </w:rPr>
        <w:t>某某某某</w:t>
      </w:r>
      <w:r>
        <w:rPr>
          <w:rFonts w:eastAsia="仿宋_GB2312" w:hint="eastAsia"/>
          <w:sz w:val="32"/>
          <w:szCs w:val="32"/>
        </w:rPr>
        <w:t>区</w:t>
      </w:r>
      <w:r w:rsidR="00E03673">
        <w:rPr>
          <w:rFonts w:eastAsia="仿宋_GB2312" w:hint="eastAsia"/>
          <w:color w:val="000000"/>
          <w:sz w:val="32"/>
          <w:szCs w:val="32"/>
          <w:lang w:bidi="zh-CN"/>
        </w:rPr>
        <w:t>某某某</w:t>
      </w:r>
      <w:r>
        <w:rPr>
          <w:rFonts w:eastAsia="仿宋_GB2312" w:hint="eastAsia"/>
          <w:sz w:val="32"/>
          <w:szCs w:val="32"/>
        </w:rPr>
        <w:t>路</w:t>
      </w:r>
      <w:r w:rsidR="00E03673">
        <w:rPr>
          <w:rFonts w:eastAsia="仿宋_GB2312" w:hint="eastAsia"/>
          <w:sz w:val="32"/>
          <w:szCs w:val="32"/>
        </w:rPr>
        <w:t>XX</w:t>
      </w:r>
      <w:r>
        <w:rPr>
          <w:rFonts w:eastAsia="仿宋_GB2312" w:hint="eastAsia"/>
          <w:sz w:val="32"/>
          <w:szCs w:val="32"/>
        </w:rPr>
        <w:t>号，领有营业执照（统一社会信用代码：</w:t>
      </w:r>
      <w:r>
        <w:rPr>
          <w:rFonts w:eastAsia="仿宋_GB2312"/>
          <w:sz w:val="32"/>
          <w:szCs w:val="32"/>
        </w:rPr>
        <w:t>91440</w:t>
      </w:r>
      <w:r w:rsidR="00E03673">
        <w:rPr>
          <w:rFonts w:eastAsia="仿宋_GB2312" w:hint="eastAsia"/>
          <w:sz w:val="32"/>
          <w:szCs w:val="32"/>
        </w:rPr>
        <w:t>XXXXXXXXXXXX</w:t>
      </w:r>
      <w:r>
        <w:rPr>
          <w:rFonts w:eastAsia="仿宋_GB2312"/>
          <w:sz w:val="32"/>
          <w:szCs w:val="32"/>
        </w:rPr>
        <w:t>B</w:t>
      </w:r>
      <w:r>
        <w:rPr>
          <w:rFonts w:eastAsia="仿宋_GB2312" w:hint="eastAsia"/>
          <w:sz w:val="32"/>
          <w:szCs w:val="32"/>
        </w:rPr>
        <w:t>），核定的经营范围为化学原料和化学制品制造业（具体经营项目请登录广州市商事主体信息公示平台查询。经营范围以审批机关核定的为准，依法须经批准的项目，经相关部门批准后方可开展经营活动）</w:t>
      </w:r>
      <w:r>
        <w:rPr>
          <w:rFonts w:eastAsia="仿宋_GB2312" w:hint="eastAsia"/>
          <w:color w:val="000000"/>
          <w:sz w:val="32"/>
          <w:szCs w:val="32"/>
        </w:rPr>
        <w:t>。申请人主要生产染发、洗发、护发等美发产品，主要生产工艺的流程为：原料称量</w:t>
      </w:r>
      <w:r>
        <w:rPr>
          <w:rFonts w:eastAsia="仿宋_GB2312"/>
          <w:color w:val="000000"/>
          <w:sz w:val="32"/>
          <w:szCs w:val="32"/>
        </w:rPr>
        <w:t>—</w:t>
      </w:r>
      <w:r>
        <w:rPr>
          <w:rFonts w:eastAsia="仿宋_GB2312" w:hint="eastAsia"/>
          <w:color w:val="000000"/>
          <w:sz w:val="32"/>
          <w:szCs w:val="32"/>
        </w:rPr>
        <w:t>配料</w:t>
      </w:r>
      <w:r>
        <w:rPr>
          <w:rFonts w:eastAsia="仿宋_GB2312"/>
          <w:color w:val="000000"/>
          <w:sz w:val="32"/>
          <w:szCs w:val="32"/>
        </w:rPr>
        <w:t>—</w:t>
      </w:r>
      <w:r>
        <w:rPr>
          <w:rFonts w:eastAsia="仿宋_GB2312" w:hint="eastAsia"/>
          <w:color w:val="000000"/>
          <w:sz w:val="32"/>
          <w:szCs w:val="32"/>
        </w:rPr>
        <w:t>灌装</w:t>
      </w:r>
      <w:r>
        <w:rPr>
          <w:rFonts w:eastAsia="仿宋_GB2312"/>
          <w:color w:val="000000"/>
          <w:sz w:val="32"/>
          <w:szCs w:val="32"/>
        </w:rPr>
        <w:t>—</w:t>
      </w:r>
      <w:r>
        <w:rPr>
          <w:rFonts w:eastAsia="仿宋_GB2312" w:hint="eastAsia"/>
          <w:color w:val="000000"/>
          <w:sz w:val="32"/>
          <w:szCs w:val="32"/>
        </w:rPr>
        <w:t>包装。其中，配料工艺中有废水产生，经自建污水站处理后排入市政网管；人工投料过程中产生的香料挥发性气体无组织排放，无废气治理设施。</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27</w:t>
      </w:r>
      <w:r>
        <w:rPr>
          <w:rFonts w:eastAsia="仿宋_GB2312" w:hint="eastAsia"/>
          <w:color w:val="000000"/>
          <w:sz w:val="32"/>
          <w:szCs w:val="32"/>
        </w:rPr>
        <w:t>日，被申请人委托深圳市</w:t>
      </w:r>
      <w:r w:rsidR="00E03673">
        <w:rPr>
          <w:rFonts w:eastAsia="仿宋_GB2312" w:hint="eastAsia"/>
          <w:color w:val="000000"/>
          <w:sz w:val="32"/>
          <w:szCs w:val="32"/>
          <w:lang w:bidi="zh-CN"/>
        </w:rPr>
        <w:t>某某某</w:t>
      </w:r>
      <w:r>
        <w:rPr>
          <w:rFonts w:eastAsia="仿宋_GB2312" w:hint="eastAsia"/>
          <w:color w:val="000000"/>
          <w:sz w:val="32"/>
          <w:szCs w:val="32"/>
        </w:rPr>
        <w:t>检测技术有限公司对申请人的厂界无组织上风向参照点</w:t>
      </w:r>
      <w:r>
        <w:rPr>
          <w:rFonts w:eastAsia="仿宋_GB2312"/>
          <w:color w:val="000000"/>
          <w:sz w:val="32"/>
          <w:szCs w:val="32"/>
        </w:rPr>
        <w:t>1#</w:t>
      </w:r>
      <w:r>
        <w:rPr>
          <w:rFonts w:eastAsia="仿宋_GB2312" w:hint="eastAsia"/>
          <w:color w:val="000000"/>
          <w:sz w:val="32"/>
          <w:szCs w:val="32"/>
        </w:rPr>
        <w:t>、厂界</w:t>
      </w:r>
      <w:r>
        <w:rPr>
          <w:rFonts w:eastAsia="仿宋_GB2312" w:hint="eastAsia"/>
          <w:color w:val="000000"/>
          <w:sz w:val="32"/>
          <w:szCs w:val="32"/>
        </w:rPr>
        <w:lastRenderedPageBreak/>
        <w:t>无组织下风向监测点</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共四个点位处的臭气浓度进行监测，监测期间，申请人正常生产。监测报告【粤环科检字（</w:t>
      </w:r>
      <w:r>
        <w:rPr>
          <w:rFonts w:eastAsia="仿宋_GB2312"/>
          <w:color w:val="000000"/>
          <w:sz w:val="32"/>
          <w:szCs w:val="32"/>
        </w:rPr>
        <w:t>2018</w:t>
      </w:r>
      <w:r>
        <w:rPr>
          <w:rFonts w:eastAsia="仿宋_GB2312" w:hint="eastAsia"/>
          <w:color w:val="000000"/>
          <w:sz w:val="32"/>
          <w:szCs w:val="32"/>
        </w:rPr>
        <w:t>）第</w:t>
      </w:r>
      <w:r>
        <w:rPr>
          <w:rFonts w:eastAsia="仿宋_GB2312"/>
          <w:color w:val="000000"/>
          <w:sz w:val="32"/>
          <w:szCs w:val="32"/>
        </w:rPr>
        <w:t>[YHK20180927</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003—002]</w:t>
      </w:r>
      <w:r>
        <w:rPr>
          <w:rFonts w:eastAsia="仿宋_GB2312" w:hint="eastAsia"/>
          <w:color w:val="000000"/>
          <w:sz w:val="32"/>
          <w:szCs w:val="32"/>
        </w:rPr>
        <w:t>号】显示，申请人厂界下风向监测点</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的臭气浓度最大值分别为</w:t>
      </w:r>
      <w:r>
        <w:rPr>
          <w:rFonts w:eastAsia="仿宋_GB2312"/>
          <w:color w:val="000000"/>
          <w:sz w:val="32"/>
          <w:szCs w:val="32"/>
        </w:rPr>
        <w:t>24</w:t>
      </w:r>
      <w:r>
        <w:rPr>
          <w:rFonts w:eastAsia="仿宋_GB2312" w:hint="eastAsia"/>
          <w:color w:val="000000"/>
          <w:sz w:val="32"/>
          <w:szCs w:val="32"/>
        </w:rPr>
        <w:t>、</w:t>
      </w:r>
      <w:r>
        <w:rPr>
          <w:rFonts w:eastAsia="仿宋_GB2312"/>
          <w:color w:val="000000"/>
          <w:sz w:val="32"/>
          <w:szCs w:val="32"/>
        </w:rPr>
        <w:t>32</w:t>
      </w:r>
      <w:r>
        <w:rPr>
          <w:rFonts w:eastAsia="仿宋_GB2312" w:hint="eastAsia"/>
          <w:color w:val="000000"/>
          <w:sz w:val="32"/>
          <w:szCs w:val="32"/>
        </w:rPr>
        <w:t>、</w:t>
      </w:r>
      <w:r>
        <w:rPr>
          <w:rFonts w:eastAsia="仿宋_GB2312"/>
          <w:color w:val="000000"/>
          <w:sz w:val="32"/>
          <w:szCs w:val="32"/>
        </w:rPr>
        <w:t>23</w:t>
      </w:r>
      <w:r>
        <w:rPr>
          <w:rFonts w:eastAsia="仿宋_GB2312" w:hint="eastAsia"/>
          <w:color w:val="000000"/>
          <w:sz w:val="32"/>
          <w:szCs w:val="32"/>
        </w:rPr>
        <w:t>（无量纲），均超过《恶臭污染物排放标准》（</w:t>
      </w:r>
      <w:r>
        <w:rPr>
          <w:rFonts w:eastAsia="仿宋_GB2312"/>
          <w:color w:val="000000"/>
          <w:sz w:val="32"/>
          <w:szCs w:val="32"/>
        </w:rPr>
        <w:t>GB14554—93</w:t>
      </w:r>
      <w:r>
        <w:rPr>
          <w:rFonts w:eastAsia="仿宋_GB2312" w:hint="eastAsia"/>
          <w:color w:val="000000"/>
          <w:sz w:val="32"/>
          <w:szCs w:val="32"/>
        </w:rPr>
        <w:t>）表</w:t>
      </w:r>
      <w:r>
        <w:rPr>
          <w:rFonts w:eastAsia="仿宋_GB2312"/>
          <w:color w:val="000000"/>
          <w:sz w:val="32"/>
          <w:szCs w:val="32"/>
        </w:rPr>
        <w:t>1</w:t>
      </w:r>
      <w:r>
        <w:rPr>
          <w:rFonts w:eastAsia="仿宋_GB2312" w:hint="eastAsia"/>
          <w:color w:val="000000"/>
          <w:sz w:val="32"/>
          <w:szCs w:val="32"/>
        </w:rPr>
        <w:t>二级新扩改建标准（恶臭污染物厂界臭气浓度标准限值为</w:t>
      </w:r>
      <w:r>
        <w:rPr>
          <w:rFonts w:eastAsia="仿宋_GB2312"/>
          <w:color w:val="000000"/>
          <w:sz w:val="32"/>
          <w:szCs w:val="32"/>
        </w:rPr>
        <w:t>20</w:t>
      </w:r>
      <w:r>
        <w:rPr>
          <w:rFonts w:eastAsia="仿宋_GB2312" w:hint="eastAsia"/>
          <w:color w:val="000000"/>
          <w:sz w:val="32"/>
          <w:szCs w:val="32"/>
        </w:rPr>
        <w:t>（无量纲））。</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11</w:t>
      </w:r>
      <w:r>
        <w:rPr>
          <w:rFonts w:eastAsia="仿宋_GB2312" w:hint="eastAsia"/>
          <w:color w:val="000000"/>
          <w:sz w:val="32"/>
          <w:szCs w:val="32"/>
        </w:rPr>
        <w:t>月</w:t>
      </w:r>
      <w:r>
        <w:rPr>
          <w:rFonts w:eastAsia="仿宋_GB2312"/>
          <w:color w:val="000000"/>
          <w:sz w:val="32"/>
          <w:szCs w:val="32"/>
        </w:rPr>
        <w:t>29</w:t>
      </w:r>
      <w:r>
        <w:rPr>
          <w:rFonts w:eastAsia="仿宋_GB2312" w:hint="eastAsia"/>
          <w:color w:val="000000"/>
          <w:sz w:val="32"/>
          <w:szCs w:val="32"/>
        </w:rPr>
        <w:t>日，被申请人向申请人送达《行政处罚听证告知书》（穗埔环罚告字〔</w:t>
      </w:r>
      <w:r>
        <w:rPr>
          <w:rFonts w:eastAsia="仿宋_GB2312"/>
          <w:color w:val="000000"/>
          <w:sz w:val="32"/>
          <w:szCs w:val="32"/>
        </w:rPr>
        <w:t>2018</w:t>
      </w:r>
      <w:r>
        <w:rPr>
          <w:rFonts w:eastAsia="仿宋_GB2312" w:hint="eastAsia"/>
          <w:color w:val="000000"/>
          <w:sz w:val="32"/>
          <w:szCs w:val="32"/>
        </w:rPr>
        <w:t>〕</w:t>
      </w:r>
      <w:r>
        <w:rPr>
          <w:rFonts w:eastAsia="仿宋_GB2312"/>
          <w:color w:val="000000"/>
          <w:sz w:val="32"/>
          <w:szCs w:val="32"/>
        </w:rPr>
        <w:t>257</w:t>
      </w:r>
      <w:r>
        <w:rPr>
          <w:rFonts w:eastAsia="仿宋_GB2312" w:hint="eastAsia"/>
          <w:color w:val="000000"/>
          <w:sz w:val="32"/>
          <w:szCs w:val="32"/>
        </w:rPr>
        <w:t>号）。</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11</w:t>
      </w:r>
      <w:r>
        <w:rPr>
          <w:rFonts w:eastAsia="仿宋_GB2312" w:hint="eastAsia"/>
          <w:color w:val="000000"/>
          <w:sz w:val="32"/>
          <w:szCs w:val="32"/>
        </w:rPr>
        <w:t>月</w:t>
      </w:r>
      <w:r>
        <w:rPr>
          <w:rFonts w:eastAsia="仿宋_GB2312"/>
          <w:color w:val="000000"/>
          <w:sz w:val="32"/>
          <w:szCs w:val="32"/>
        </w:rPr>
        <w:t>30</w:t>
      </w:r>
      <w:r>
        <w:rPr>
          <w:rFonts w:eastAsia="仿宋_GB2312" w:hint="eastAsia"/>
          <w:color w:val="000000"/>
          <w:sz w:val="32"/>
          <w:szCs w:val="32"/>
        </w:rPr>
        <w:t>日，被申请人向申请人送达《责令限制生产听证告知书》（穗埔环限告字〔</w:t>
      </w:r>
      <w:r>
        <w:rPr>
          <w:rFonts w:eastAsia="仿宋_GB2312"/>
          <w:color w:val="000000"/>
          <w:sz w:val="32"/>
          <w:szCs w:val="32"/>
        </w:rPr>
        <w:t>2018</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号）。</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20</w:t>
      </w:r>
      <w:r>
        <w:rPr>
          <w:rFonts w:eastAsia="仿宋_GB2312" w:hint="eastAsia"/>
          <w:color w:val="000000"/>
          <w:sz w:val="32"/>
          <w:szCs w:val="32"/>
        </w:rPr>
        <w:t>日，被申请人组织召开听证会，听取当事人的陈述申辩意见。</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w:t>
      </w:r>
      <w:r>
        <w:rPr>
          <w:rFonts w:eastAsia="仿宋_GB2312"/>
          <w:color w:val="000000"/>
          <w:sz w:val="32"/>
          <w:szCs w:val="32"/>
        </w:rPr>
        <w:t>13</w:t>
      </w:r>
      <w:r>
        <w:rPr>
          <w:rFonts w:eastAsia="仿宋_GB2312" w:hint="eastAsia"/>
          <w:color w:val="000000"/>
          <w:sz w:val="32"/>
          <w:szCs w:val="32"/>
        </w:rPr>
        <w:t>日，被申请人作出穗埔环罚字〔</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021</w:t>
      </w:r>
      <w:r>
        <w:rPr>
          <w:rFonts w:eastAsia="仿宋_GB2312" w:hint="eastAsia"/>
          <w:color w:val="000000"/>
          <w:sz w:val="32"/>
          <w:szCs w:val="32"/>
        </w:rPr>
        <w:t>号《行政处罚决定书》，责令当事人限制生产三个月，处罚款</w:t>
      </w:r>
      <w:r>
        <w:rPr>
          <w:rFonts w:eastAsia="仿宋_GB2312"/>
          <w:color w:val="000000"/>
          <w:sz w:val="32"/>
          <w:szCs w:val="32"/>
        </w:rPr>
        <w:t>42</w:t>
      </w:r>
      <w:r>
        <w:rPr>
          <w:rFonts w:eastAsia="仿宋_GB2312" w:hint="eastAsia"/>
          <w:color w:val="000000"/>
          <w:sz w:val="32"/>
          <w:szCs w:val="32"/>
        </w:rPr>
        <w:t>万元，并于</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w:t>
      </w:r>
      <w:r>
        <w:rPr>
          <w:rFonts w:eastAsia="仿宋_GB2312"/>
          <w:color w:val="000000"/>
          <w:sz w:val="32"/>
          <w:szCs w:val="32"/>
        </w:rPr>
        <w:t>15</w:t>
      </w:r>
      <w:r>
        <w:rPr>
          <w:rFonts w:eastAsia="仿宋_GB2312" w:hint="eastAsia"/>
          <w:color w:val="000000"/>
          <w:sz w:val="32"/>
          <w:szCs w:val="32"/>
        </w:rPr>
        <w:t>日送达申请人。申请人不服上述处罚决定，遂向本机关提出行政复议申请。</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color w:val="000000"/>
          <w:sz w:val="32"/>
          <w:szCs w:val="32"/>
        </w:rPr>
        <w:t>《中华人民共和国大气污染防治法》第十八条规定，企业事业单位和其他生产经营者建设对大气环境有影响的项目，应当依法进行环境影响评价、公开环境影响评价文件；向大气排放污染物的，应当符合大气污染物排放标准，遵守重点大气污染物排放总量控制要求。第九十九条第二项规定，违反本法规定，有下列行为之一的，由县级以上人民政府环境保护主管部门责令改正或者限制生产、停产整治，并处十万元以上一百万元以下的罚款；情节严重的，报经有批准权的人民政府批准，责令停业、关闭：（二）</w:t>
      </w:r>
      <w:r>
        <w:rPr>
          <w:rFonts w:eastAsia="仿宋_GB2312" w:hint="eastAsia"/>
          <w:color w:val="000000"/>
          <w:sz w:val="32"/>
          <w:szCs w:val="32"/>
        </w:rPr>
        <w:lastRenderedPageBreak/>
        <w:t>超过大气污染物排放标准或者超过重点大气污染物排放总量控制指标排放大气污染物的。</w:t>
      </w:r>
    </w:p>
    <w:p w:rsidR="00F75C78" w:rsidRDefault="00F75C78" w:rsidP="00F75C78">
      <w:pPr>
        <w:spacing w:line="580" w:lineRule="exact"/>
        <w:ind w:firstLineChars="200" w:firstLine="640"/>
        <w:rPr>
          <w:rFonts w:eastAsia="仿宋_GB2312"/>
          <w:color w:val="000000"/>
          <w:sz w:val="32"/>
          <w:szCs w:val="32"/>
        </w:rPr>
      </w:pPr>
      <w:r>
        <w:rPr>
          <w:rFonts w:eastAsia="仿宋_GB2312" w:hint="eastAsia"/>
          <w:sz w:val="32"/>
          <w:szCs w:val="32"/>
        </w:rPr>
        <w:t>本机关认为：</w:t>
      </w:r>
      <w:r>
        <w:rPr>
          <w:rFonts w:eastAsia="仿宋_GB2312" w:hint="eastAsia"/>
          <w:color w:val="000000"/>
          <w:sz w:val="32"/>
          <w:szCs w:val="32"/>
        </w:rPr>
        <w:t>申请人在正常生产的情况下，经检测显示，厂界下风向监测点</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的臭气浓度最大值分别为</w:t>
      </w:r>
      <w:r>
        <w:rPr>
          <w:rFonts w:eastAsia="仿宋_GB2312"/>
          <w:color w:val="000000"/>
          <w:sz w:val="32"/>
          <w:szCs w:val="32"/>
        </w:rPr>
        <w:t>24</w:t>
      </w:r>
      <w:r>
        <w:rPr>
          <w:rFonts w:eastAsia="仿宋_GB2312" w:hint="eastAsia"/>
          <w:color w:val="000000"/>
          <w:sz w:val="32"/>
          <w:szCs w:val="32"/>
        </w:rPr>
        <w:t>、</w:t>
      </w:r>
      <w:r>
        <w:rPr>
          <w:rFonts w:eastAsia="仿宋_GB2312"/>
          <w:color w:val="000000"/>
          <w:sz w:val="32"/>
          <w:szCs w:val="32"/>
        </w:rPr>
        <w:t>32</w:t>
      </w:r>
      <w:r>
        <w:rPr>
          <w:rFonts w:eastAsia="仿宋_GB2312" w:hint="eastAsia"/>
          <w:color w:val="000000"/>
          <w:sz w:val="32"/>
          <w:szCs w:val="32"/>
        </w:rPr>
        <w:t>、</w:t>
      </w:r>
      <w:r>
        <w:rPr>
          <w:rFonts w:eastAsia="仿宋_GB2312"/>
          <w:color w:val="000000"/>
          <w:sz w:val="32"/>
          <w:szCs w:val="32"/>
        </w:rPr>
        <w:t>23</w:t>
      </w:r>
      <w:r>
        <w:rPr>
          <w:rFonts w:eastAsia="仿宋_GB2312" w:hint="eastAsia"/>
          <w:color w:val="000000"/>
          <w:sz w:val="32"/>
          <w:szCs w:val="32"/>
        </w:rPr>
        <w:t>（无量纲），均超过《恶臭污染物排放标准》（</w:t>
      </w:r>
      <w:r>
        <w:rPr>
          <w:rFonts w:eastAsia="仿宋_GB2312"/>
          <w:color w:val="000000"/>
          <w:sz w:val="32"/>
          <w:szCs w:val="32"/>
        </w:rPr>
        <w:t>GB14554—93</w:t>
      </w:r>
      <w:r>
        <w:rPr>
          <w:rFonts w:eastAsia="仿宋_GB2312" w:hint="eastAsia"/>
          <w:color w:val="000000"/>
          <w:sz w:val="32"/>
          <w:szCs w:val="32"/>
        </w:rPr>
        <w:t>）表</w:t>
      </w:r>
      <w:r>
        <w:rPr>
          <w:rFonts w:eastAsia="仿宋_GB2312"/>
          <w:color w:val="000000"/>
          <w:sz w:val="32"/>
          <w:szCs w:val="32"/>
        </w:rPr>
        <w:t>1</w:t>
      </w:r>
      <w:r>
        <w:rPr>
          <w:rFonts w:eastAsia="仿宋_GB2312" w:hint="eastAsia"/>
          <w:color w:val="000000"/>
          <w:sz w:val="32"/>
          <w:szCs w:val="32"/>
        </w:rPr>
        <w:t>二级新扩改建标准（恶臭污染物厂界臭气浓度标准限值为</w:t>
      </w:r>
      <w:r>
        <w:rPr>
          <w:rFonts w:eastAsia="仿宋_GB2312"/>
          <w:color w:val="000000"/>
          <w:sz w:val="32"/>
          <w:szCs w:val="32"/>
        </w:rPr>
        <w:t>20</w:t>
      </w:r>
      <w:r>
        <w:rPr>
          <w:rFonts w:eastAsia="仿宋_GB2312" w:hint="eastAsia"/>
          <w:color w:val="000000"/>
          <w:sz w:val="32"/>
          <w:szCs w:val="32"/>
        </w:rPr>
        <w:t>（无量纲）），但检测报告（粤环科检字（</w:t>
      </w:r>
      <w:r>
        <w:rPr>
          <w:rFonts w:eastAsia="仿宋_GB2312"/>
          <w:color w:val="000000"/>
          <w:sz w:val="32"/>
          <w:szCs w:val="32"/>
        </w:rPr>
        <w:t>2018</w:t>
      </w:r>
      <w:r>
        <w:rPr>
          <w:rFonts w:eastAsia="仿宋_GB2312" w:hint="eastAsia"/>
          <w:color w:val="000000"/>
          <w:sz w:val="32"/>
          <w:szCs w:val="32"/>
        </w:rPr>
        <w:t>）第</w:t>
      </w:r>
      <w:r>
        <w:rPr>
          <w:rFonts w:eastAsia="仿宋_GB2312"/>
          <w:color w:val="000000"/>
          <w:sz w:val="32"/>
          <w:szCs w:val="32"/>
        </w:rPr>
        <w:t>[YHK20180927</w:t>
      </w:r>
      <w:r>
        <w:rPr>
          <w:rFonts w:eastAsia="仿宋_GB2312" w:hint="eastAsia"/>
          <w:color w:val="000000"/>
          <w:sz w:val="32"/>
          <w:szCs w:val="32"/>
        </w:rPr>
        <w:t>（</w:t>
      </w:r>
      <w:r>
        <w:rPr>
          <w:rFonts w:eastAsia="仿宋_GB2312"/>
          <w:color w:val="000000"/>
          <w:sz w:val="32"/>
          <w:szCs w:val="32"/>
        </w:rPr>
        <w:t>1002</w:t>
      </w:r>
      <w:r>
        <w:rPr>
          <w:rFonts w:eastAsia="仿宋_GB2312" w:hint="eastAsia"/>
          <w:color w:val="000000"/>
          <w:sz w:val="32"/>
          <w:szCs w:val="32"/>
        </w:rPr>
        <w:t>）</w:t>
      </w:r>
      <w:r>
        <w:rPr>
          <w:rFonts w:eastAsia="仿宋_GB2312"/>
          <w:color w:val="000000"/>
          <w:sz w:val="32"/>
          <w:szCs w:val="32"/>
        </w:rPr>
        <w:t>003-002]</w:t>
      </w:r>
      <w:r>
        <w:rPr>
          <w:rFonts w:eastAsia="仿宋_GB2312" w:hint="eastAsia"/>
          <w:color w:val="000000"/>
          <w:sz w:val="32"/>
          <w:szCs w:val="32"/>
        </w:rPr>
        <w:t>）并无考虑到原始记录表中备注的</w:t>
      </w:r>
      <w:r>
        <w:rPr>
          <w:rFonts w:eastAsia="仿宋_GB2312"/>
          <w:color w:val="000000"/>
          <w:sz w:val="32"/>
          <w:szCs w:val="32"/>
        </w:rPr>
        <w:t>“</w:t>
      </w:r>
      <w:r>
        <w:rPr>
          <w:rFonts w:eastAsia="仿宋_GB2312" w:hint="eastAsia"/>
          <w:color w:val="000000"/>
          <w:sz w:val="32"/>
          <w:szCs w:val="32"/>
        </w:rPr>
        <w:t>（</w:t>
      </w:r>
      <w:r w:rsidR="00E03673">
        <w:rPr>
          <w:rFonts w:eastAsia="仿宋_GB2312" w:hint="eastAsia"/>
          <w:color w:val="000000"/>
          <w:sz w:val="32"/>
          <w:szCs w:val="32"/>
          <w:lang w:bidi="zh-CN"/>
        </w:rPr>
        <w:t>某某</w:t>
      </w:r>
      <w:r>
        <w:rPr>
          <w:rFonts w:eastAsia="仿宋_GB2312" w:hint="eastAsia"/>
          <w:color w:val="000000"/>
          <w:sz w:val="32"/>
          <w:szCs w:val="32"/>
        </w:rPr>
        <w:t>制药）邻厂有晾晒药渣，有明显刺鼻气味</w:t>
      </w:r>
      <w:r>
        <w:rPr>
          <w:rFonts w:eastAsia="仿宋_GB2312"/>
          <w:color w:val="000000"/>
          <w:sz w:val="32"/>
          <w:szCs w:val="32"/>
        </w:rPr>
        <w:t>”</w:t>
      </w:r>
      <w:r>
        <w:rPr>
          <w:rFonts w:eastAsia="仿宋_GB2312" w:hint="eastAsia"/>
          <w:color w:val="000000"/>
          <w:sz w:val="32"/>
          <w:szCs w:val="32"/>
        </w:rPr>
        <w:t>的现场情况对检测结果的影响；且臭气浓度的检测点位分别为“厂界无组织上风向参照点</w:t>
      </w:r>
      <w:r>
        <w:rPr>
          <w:rFonts w:eastAsia="仿宋_GB2312"/>
          <w:color w:val="000000"/>
          <w:sz w:val="32"/>
          <w:szCs w:val="32"/>
        </w:rPr>
        <w:t>1#</w:t>
      </w:r>
      <w:r>
        <w:rPr>
          <w:rFonts w:eastAsia="仿宋_GB2312" w:hint="eastAsia"/>
          <w:color w:val="000000"/>
          <w:sz w:val="32"/>
          <w:szCs w:val="32"/>
        </w:rPr>
        <w:t>，厂界无组织下风向监测点</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”，对应的原始记录检测点位名称分别为“厂界无组织废气参照点</w:t>
      </w:r>
      <w:r>
        <w:rPr>
          <w:rFonts w:eastAsia="仿宋_GB2312"/>
          <w:color w:val="000000"/>
          <w:sz w:val="32"/>
          <w:szCs w:val="32"/>
        </w:rPr>
        <w:t>1#</w:t>
      </w:r>
      <w:r>
        <w:rPr>
          <w:rFonts w:eastAsia="仿宋_GB2312" w:hint="eastAsia"/>
          <w:color w:val="000000"/>
          <w:sz w:val="32"/>
          <w:szCs w:val="32"/>
        </w:rPr>
        <w:t>，厂界无组织监控点</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”，两者不完全一致。</w:t>
      </w:r>
      <w:r>
        <w:rPr>
          <w:rFonts w:eastAsia="仿宋_GB2312" w:hint="eastAsia"/>
          <w:sz w:val="32"/>
          <w:szCs w:val="32"/>
        </w:rPr>
        <w:t>因此，被申请人作出涉案行政处罚认定事实不清、证据不足，依法应予撤销。</w:t>
      </w:r>
    </w:p>
    <w:p w:rsidR="00F75C78" w:rsidRDefault="00F75C78" w:rsidP="00F75C78">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根据《中华人民共和国行政复议法》第二十八条第一款第三项规定，经审查，本机关决定如下：</w:t>
      </w:r>
    </w:p>
    <w:p w:rsidR="00F75C78" w:rsidRDefault="00F75C78" w:rsidP="00F75C78">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撤销被申请人作出的</w:t>
      </w:r>
      <w:r>
        <w:rPr>
          <w:rFonts w:eastAsia="仿宋_GB2312" w:hint="eastAsia"/>
          <w:color w:val="000000"/>
          <w:sz w:val="32"/>
          <w:szCs w:val="32"/>
          <w:lang w:bidi="zh-CN"/>
        </w:rPr>
        <w:t>穗埔环罚字〔</w:t>
      </w:r>
      <w:r>
        <w:rPr>
          <w:rFonts w:eastAsia="仿宋_GB2312"/>
          <w:color w:val="000000"/>
          <w:sz w:val="32"/>
          <w:szCs w:val="32"/>
          <w:lang w:bidi="zh-CN"/>
        </w:rPr>
        <w:t>2019</w:t>
      </w:r>
      <w:r>
        <w:rPr>
          <w:rFonts w:eastAsia="仿宋_GB2312" w:hint="eastAsia"/>
          <w:color w:val="000000"/>
          <w:sz w:val="32"/>
          <w:szCs w:val="32"/>
          <w:lang w:bidi="zh-CN"/>
        </w:rPr>
        <w:t>〕</w:t>
      </w:r>
      <w:r>
        <w:rPr>
          <w:rFonts w:eastAsia="仿宋_GB2312"/>
          <w:color w:val="000000"/>
          <w:sz w:val="32"/>
          <w:szCs w:val="32"/>
          <w:lang w:bidi="zh-CN"/>
        </w:rPr>
        <w:t>021</w:t>
      </w:r>
      <w:r>
        <w:rPr>
          <w:rFonts w:eastAsia="仿宋_GB2312" w:hint="eastAsia"/>
          <w:color w:val="000000"/>
          <w:sz w:val="32"/>
          <w:szCs w:val="32"/>
          <w:lang w:bidi="zh-CN"/>
        </w:rPr>
        <w:t>号</w:t>
      </w:r>
      <w:r>
        <w:rPr>
          <w:rFonts w:eastAsia="仿宋_GB2312" w:hint="eastAsia"/>
          <w:color w:val="000000"/>
          <w:sz w:val="32"/>
          <w:szCs w:val="32"/>
        </w:rPr>
        <w:t>《行政处罚决定书》。</w:t>
      </w:r>
    </w:p>
    <w:p w:rsidR="00F75C78" w:rsidRDefault="00F75C78" w:rsidP="00F75C78">
      <w:pPr>
        <w:adjustRightInd w:val="0"/>
        <w:snapToGrid w:val="0"/>
        <w:spacing w:line="580" w:lineRule="exact"/>
        <w:ind w:firstLineChars="200" w:firstLine="640"/>
        <w:rPr>
          <w:rFonts w:eastAsia="仿宋_GB2312"/>
          <w:color w:val="000000"/>
          <w:sz w:val="32"/>
          <w:szCs w:val="32"/>
        </w:rPr>
      </w:pPr>
      <w:r>
        <w:rPr>
          <w:rFonts w:eastAsia="仿宋_GB2312" w:hint="eastAsia"/>
          <w:color w:val="000000"/>
          <w:sz w:val="32"/>
          <w:szCs w:val="32"/>
        </w:rPr>
        <w:t>申请人如对本决定不服，可以自接到本决定书之日起</w:t>
      </w:r>
      <w:r>
        <w:rPr>
          <w:rFonts w:eastAsia="仿宋_GB2312"/>
          <w:color w:val="000000"/>
          <w:sz w:val="32"/>
          <w:szCs w:val="32"/>
        </w:rPr>
        <w:t>15</w:t>
      </w:r>
      <w:r>
        <w:rPr>
          <w:rFonts w:eastAsia="仿宋_GB2312" w:hint="eastAsia"/>
          <w:color w:val="000000"/>
          <w:sz w:val="32"/>
          <w:szCs w:val="32"/>
        </w:rPr>
        <w:t>日内向有管辖权的人民法院提起行政诉讼。</w:t>
      </w:r>
    </w:p>
    <w:p w:rsidR="00F75C78" w:rsidRDefault="00F75C78" w:rsidP="00F75C78">
      <w:pPr>
        <w:tabs>
          <w:tab w:val="left" w:pos="7740"/>
        </w:tabs>
        <w:spacing w:line="580" w:lineRule="exact"/>
        <w:ind w:right="640"/>
        <w:rPr>
          <w:rFonts w:eastAsia="仿宋_GB2312"/>
          <w:color w:val="000000"/>
          <w:sz w:val="32"/>
          <w:szCs w:val="32"/>
        </w:rPr>
      </w:pPr>
    </w:p>
    <w:p w:rsidR="00F75C78" w:rsidRDefault="00F75C78" w:rsidP="00F75C78">
      <w:pPr>
        <w:tabs>
          <w:tab w:val="left" w:pos="7740"/>
        </w:tabs>
        <w:spacing w:line="580" w:lineRule="exact"/>
        <w:ind w:right="640" w:firstLineChars="1500" w:firstLine="4800"/>
        <w:rPr>
          <w:rFonts w:eastAsia="仿宋_GB2312"/>
          <w:color w:val="000000"/>
          <w:sz w:val="32"/>
          <w:szCs w:val="32"/>
        </w:rPr>
      </w:pPr>
    </w:p>
    <w:p w:rsidR="00F75C78" w:rsidRDefault="00F75C78" w:rsidP="00F75C78">
      <w:pPr>
        <w:tabs>
          <w:tab w:val="left" w:pos="7740"/>
        </w:tabs>
        <w:spacing w:line="580" w:lineRule="exact"/>
        <w:ind w:right="640"/>
        <w:jc w:val="right"/>
        <w:rPr>
          <w:rFonts w:eastAsia="仿宋_GB2312"/>
          <w:color w:val="000000"/>
          <w:sz w:val="32"/>
          <w:szCs w:val="32"/>
        </w:rPr>
      </w:pPr>
      <w:r>
        <w:rPr>
          <w:rFonts w:eastAsia="仿宋_GB2312" w:hint="eastAsia"/>
          <w:color w:val="000000"/>
          <w:sz w:val="32"/>
          <w:szCs w:val="32"/>
        </w:rPr>
        <w:lastRenderedPageBreak/>
        <w:t>广州市生态环境局</w:t>
      </w:r>
    </w:p>
    <w:p w:rsidR="00F75C78" w:rsidRDefault="00F75C78" w:rsidP="00F75C78">
      <w:pPr>
        <w:tabs>
          <w:tab w:val="left" w:pos="7740"/>
        </w:tabs>
        <w:spacing w:line="580" w:lineRule="exact"/>
        <w:ind w:right="640" w:firstLineChars="143" w:firstLine="458"/>
        <w:jc w:val="right"/>
        <w:rPr>
          <w:rFonts w:eastAsia="仿宋_GB2312"/>
          <w:sz w:val="32"/>
          <w:szCs w:val="32"/>
        </w:rPr>
      </w:pP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8</w:t>
      </w:r>
      <w:r>
        <w:rPr>
          <w:rFonts w:eastAsia="仿宋_GB2312" w:hint="eastAsia"/>
          <w:color w:val="000000"/>
          <w:sz w:val="32"/>
          <w:szCs w:val="32"/>
        </w:rPr>
        <w:t>月</w:t>
      </w:r>
      <w:r>
        <w:rPr>
          <w:rFonts w:eastAsia="仿宋_GB2312"/>
          <w:color w:val="000000"/>
          <w:sz w:val="32"/>
          <w:szCs w:val="32"/>
        </w:rPr>
        <w:t>7</w:t>
      </w:r>
      <w:r>
        <w:rPr>
          <w:rFonts w:eastAsia="仿宋_GB2312" w:hint="eastAsia"/>
          <w:color w:val="000000"/>
          <w:sz w:val="32"/>
          <w:szCs w:val="32"/>
        </w:rPr>
        <w:t>日</w:t>
      </w:r>
    </w:p>
    <w:p w:rsidR="003A6AC7" w:rsidRPr="00CE0405" w:rsidRDefault="003A6AC7" w:rsidP="00F75C78">
      <w:pPr>
        <w:spacing w:line="560" w:lineRule="exact"/>
      </w:pPr>
    </w:p>
    <w:sectPr w:rsidR="003A6AC7" w:rsidRPr="00CE0405" w:rsidSect="009B1AE1">
      <w:footerReference w:type="default" r:id="rId7"/>
      <w:pgSz w:w="11906" w:h="16838"/>
      <w:pgMar w:top="2098"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E5F" w:rsidRDefault="00011E5F" w:rsidP="000F2AFA">
      <w:r>
        <w:separator/>
      </w:r>
    </w:p>
  </w:endnote>
  <w:endnote w:type="continuationSeparator" w:id="0">
    <w:p w:rsidR="00011E5F" w:rsidRDefault="00011E5F" w:rsidP="000F2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7E" w:rsidRDefault="000F2AFA">
    <w:pPr>
      <w:pStyle w:val="a3"/>
      <w:jc w:val="center"/>
    </w:pPr>
    <w:r>
      <w:fldChar w:fldCharType="begin"/>
    </w:r>
    <w:r w:rsidR="00CE0405">
      <w:instrText xml:space="preserve"> PAGE   \* MERGEFORMAT </w:instrText>
    </w:r>
    <w:r>
      <w:fldChar w:fldCharType="separate"/>
    </w:r>
    <w:r w:rsidR="00C35386" w:rsidRPr="00C35386">
      <w:rPr>
        <w:noProof/>
        <w:lang w:val="zh-CN"/>
      </w:rPr>
      <w:t>2</w:t>
    </w:r>
    <w:r>
      <w:fldChar w:fldCharType="end"/>
    </w:r>
  </w:p>
  <w:p w:rsidR="0040267E" w:rsidRDefault="00011E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E5F" w:rsidRDefault="00011E5F" w:rsidP="000F2AFA">
      <w:r>
        <w:separator/>
      </w:r>
    </w:p>
  </w:footnote>
  <w:footnote w:type="continuationSeparator" w:id="0">
    <w:p w:rsidR="00011E5F" w:rsidRDefault="00011E5F" w:rsidP="000F2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D7F35"/>
    <w:multiLevelType w:val="singleLevel"/>
    <w:tmpl w:val="48CD7F3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405"/>
    <w:rsid w:val="00011E5F"/>
    <w:rsid w:val="000F2AFA"/>
    <w:rsid w:val="00323B31"/>
    <w:rsid w:val="003A6AC7"/>
    <w:rsid w:val="00B14750"/>
    <w:rsid w:val="00C35386"/>
    <w:rsid w:val="00CE0405"/>
    <w:rsid w:val="00E03673"/>
    <w:rsid w:val="00F75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0405"/>
    <w:pPr>
      <w:tabs>
        <w:tab w:val="center" w:pos="4153"/>
        <w:tab w:val="right" w:pos="8306"/>
      </w:tabs>
      <w:snapToGrid w:val="0"/>
      <w:jc w:val="left"/>
    </w:pPr>
    <w:rPr>
      <w:sz w:val="18"/>
      <w:szCs w:val="18"/>
    </w:rPr>
  </w:style>
  <w:style w:type="character" w:customStyle="1" w:styleId="Char">
    <w:name w:val="页脚 Char"/>
    <w:basedOn w:val="a0"/>
    <w:link w:val="a3"/>
    <w:uiPriority w:val="99"/>
    <w:rsid w:val="00CE0405"/>
    <w:rPr>
      <w:rFonts w:ascii="Calibri" w:eastAsia="宋体" w:hAnsi="Calibri" w:cs="Times New Roman"/>
      <w:sz w:val="18"/>
      <w:szCs w:val="18"/>
    </w:rPr>
  </w:style>
  <w:style w:type="paragraph" w:styleId="a4">
    <w:name w:val="header"/>
    <w:basedOn w:val="a"/>
    <w:link w:val="Char0"/>
    <w:uiPriority w:val="99"/>
    <w:semiHidden/>
    <w:unhideWhenUsed/>
    <w:rsid w:val="00F75C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75C78"/>
    <w:rPr>
      <w:rFonts w:ascii="Calibri" w:eastAsia="宋体" w:hAnsi="Calibri" w:cs="Times New Roman"/>
      <w:sz w:val="18"/>
      <w:szCs w:val="18"/>
    </w:rPr>
  </w:style>
  <w:style w:type="character" w:customStyle="1" w:styleId="2">
    <w:name w:val="正文文本 (2)_"/>
    <w:basedOn w:val="a0"/>
    <w:link w:val="20"/>
    <w:qFormat/>
    <w:locked/>
    <w:rsid w:val="00F75C78"/>
    <w:rPr>
      <w:rFonts w:ascii="MingLiU" w:eastAsia="MingLiU" w:hAnsi="MingLiU" w:cs="MingLiU"/>
      <w:sz w:val="28"/>
      <w:szCs w:val="28"/>
      <w:shd w:val="clear" w:color="auto" w:fill="FFFFFF"/>
    </w:rPr>
  </w:style>
  <w:style w:type="paragraph" w:customStyle="1" w:styleId="20">
    <w:name w:val="正文文本 (2)"/>
    <w:basedOn w:val="a"/>
    <w:link w:val="2"/>
    <w:qFormat/>
    <w:rsid w:val="00F75C78"/>
    <w:pPr>
      <w:shd w:val="clear" w:color="auto" w:fill="FFFFFF"/>
      <w:spacing w:line="608" w:lineRule="exact"/>
      <w:jc w:val="center"/>
    </w:pPr>
    <w:rPr>
      <w:rFonts w:ascii="MingLiU" w:eastAsia="MingLiU" w:hAnsi="MingLiU" w:cs="MingLiU"/>
      <w:sz w:val="28"/>
      <w:szCs w:val="28"/>
    </w:rPr>
  </w:style>
</w:styles>
</file>

<file path=word/webSettings.xml><?xml version="1.0" encoding="utf-8"?>
<w:webSettings xmlns:r="http://schemas.openxmlformats.org/officeDocument/2006/relationships" xmlns:w="http://schemas.openxmlformats.org/wordprocessingml/2006/main">
  <w:divs>
    <w:div w:id="1282154127">
      <w:bodyDiv w:val="1"/>
      <w:marLeft w:val="0"/>
      <w:marRight w:val="0"/>
      <w:marTop w:val="0"/>
      <w:marBottom w:val="0"/>
      <w:divBdr>
        <w:top w:val="none" w:sz="0" w:space="0" w:color="auto"/>
        <w:left w:val="none" w:sz="0" w:space="0" w:color="auto"/>
        <w:bottom w:val="none" w:sz="0" w:space="0" w:color="auto"/>
        <w:right w:val="none" w:sz="0" w:space="0" w:color="auto"/>
      </w:divBdr>
    </w:div>
    <w:div w:id="16378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10</Pages>
  <Words>809</Words>
  <Characters>4617</Characters>
  <Application>Microsoft Office Word</Application>
  <DocSecurity>0</DocSecurity>
  <Lines>38</Lines>
  <Paragraphs>10</Paragraphs>
  <ScaleCrop>false</ScaleCrop>
  <Company>Microsoft</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杨今</dc:creator>
  <cp:lastModifiedBy>陈嘉琪</cp:lastModifiedBy>
  <cp:revision>3</cp:revision>
  <dcterms:created xsi:type="dcterms:W3CDTF">2019-12-25T03:37:00Z</dcterms:created>
  <dcterms:modified xsi:type="dcterms:W3CDTF">2019-12-25T07:17:00Z</dcterms:modified>
</cp:coreProperties>
</file>